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22" w:type="dxa"/>
        <w:jc w:val="center"/>
        <w:tblInd w:w="-797" w:type="dxa"/>
        <w:tblBorders>
          <w:top w:val="double" w:sz="4" w:space="0" w:color="auto"/>
          <w:left w:val="double" w:sz="4" w:space="0" w:color="auto"/>
          <w:bottom w:val="double" w:sz="4" w:space="0" w:color="auto"/>
          <w:right w:val="double" w:sz="4" w:space="0" w:color="auto"/>
          <w:insideH w:val="single" w:sz="2" w:space="0" w:color="000000"/>
        </w:tblBorders>
        <w:tblLayout w:type="fixed"/>
        <w:tblCellMar>
          <w:top w:w="55" w:type="dxa"/>
          <w:left w:w="55" w:type="dxa"/>
          <w:bottom w:w="55" w:type="dxa"/>
          <w:right w:w="55" w:type="dxa"/>
        </w:tblCellMar>
        <w:tblLook w:val="0000"/>
      </w:tblPr>
      <w:tblGrid>
        <w:gridCol w:w="2506"/>
        <w:gridCol w:w="7416"/>
      </w:tblGrid>
      <w:tr w:rsidR="00A12BB6" w:rsidRPr="00913909" w:rsidTr="00456668">
        <w:trPr>
          <w:jc w:val="center"/>
        </w:trPr>
        <w:tc>
          <w:tcPr>
            <w:tcW w:w="2506" w:type="dxa"/>
          </w:tcPr>
          <w:p w:rsidR="00A12BB6" w:rsidRPr="00913909" w:rsidRDefault="00A12BB6" w:rsidP="00456668">
            <w:pPr>
              <w:pStyle w:val="TableContents"/>
              <w:jc w:val="center"/>
            </w:pPr>
            <w:r w:rsidRPr="00913909">
              <w:rPr>
                <w:noProof/>
              </w:rPr>
              <w:drawing>
                <wp:anchor distT="0" distB="0" distL="0" distR="0" simplePos="0" relativeHeight="251660288" behindDoc="0" locked="0" layoutInCell="1" allowOverlap="1">
                  <wp:simplePos x="0" y="0"/>
                  <wp:positionH relativeFrom="column">
                    <wp:posOffset>-25400</wp:posOffset>
                  </wp:positionH>
                  <wp:positionV relativeFrom="paragraph">
                    <wp:posOffset>315595</wp:posOffset>
                  </wp:positionV>
                  <wp:extent cx="1770380" cy="1530350"/>
                  <wp:effectExtent l="19050" t="0" r="1270" b="0"/>
                  <wp:wrapSquare wrapText="largest"/>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pic:cNvPicPr>
                            <a:picLocks noChangeAspect="1" noChangeArrowheads="1"/>
                          </pic:cNvPicPr>
                        </pic:nvPicPr>
                        <pic:blipFill>
                          <a:blip r:embed="rId7" cstate="print"/>
                          <a:srcRect/>
                          <a:stretch>
                            <a:fillRect/>
                          </a:stretch>
                        </pic:blipFill>
                        <pic:spPr bwMode="auto">
                          <a:xfrm>
                            <a:off x="0" y="0"/>
                            <a:ext cx="1770380" cy="1530350"/>
                          </a:xfrm>
                          <a:prstGeom prst="rect">
                            <a:avLst/>
                          </a:prstGeom>
                          <a:solidFill>
                            <a:srgbClr val="FFFFFF"/>
                          </a:solidFill>
                        </pic:spPr>
                      </pic:pic>
                    </a:graphicData>
                  </a:graphic>
                </wp:anchor>
              </w:drawing>
            </w:r>
          </w:p>
        </w:tc>
        <w:tc>
          <w:tcPr>
            <w:tcW w:w="7416" w:type="dxa"/>
          </w:tcPr>
          <w:p w:rsidR="00A12BB6" w:rsidRPr="00913909" w:rsidRDefault="00A12BB6" w:rsidP="00456668">
            <w:pPr>
              <w:pStyle w:val="TableContents"/>
              <w:jc w:val="center"/>
              <w:rPr>
                <w:b/>
              </w:rPr>
            </w:pPr>
          </w:p>
          <w:p w:rsidR="00A12BB6" w:rsidRPr="00913909" w:rsidRDefault="00A12BB6" w:rsidP="00456668">
            <w:pPr>
              <w:pStyle w:val="TableContents"/>
              <w:jc w:val="center"/>
              <w:rPr>
                <w:b/>
              </w:rPr>
            </w:pPr>
            <w:r w:rsidRPr="00913909">
              <w:rPr>
                <w:b/>
              </w:rPr>
              <w:t>TETTREKÉSZ MAGYAR RENDŐRSÉG</w:t>
            </w:r>
          </w:p>
          <w:p w:rsidR="00A12BB6" w:rsidRPr="00913909" w:rsidRDefault="00A12BB6" w:rsidP="00456668">
            <w:pPr>
              <w:pStyle w:val="TableContents"/>
              <w:jc w:val="center"/>
              <w:rPr>
                <w:b/>
              </w:rPr>
            </w:pPr>
            <w:r w:rsidRPr="00913909">
              <w:rPr>
                <w:b/>
              </w:rPr>
              <w:t>SZAKSZERVEZETE</w:t>
            </w:r>
          </w:p>
          <w:p w:rsidR="00A12BB6" w:rsidRPr="00913909" w:rsidRDefault="00A12BB6" w:rsidP="00456668">
            <w:pPr>
              <w:pStyle w:val="TableContents"/>
              <w:jc w:val="center"/>
              <w:rPr>
                <w:b/>
              </w:rPr>
            </w:pPr>
          </w:p>
          <w:p w:rsidR="00A12BB6" w:rsidRPr="00913909" w:rsidRDefault="00A12BB6" w:rsidP="00456668">
            <w:pPr>
              <w:pStyle w:val="TableContents"/>
              <w:jc w:val="center"/>
              <w:rPr>
                <w:u w:val="single"/>
              </w:rPr>
            </w:pPr>
            <w:r w:rsidRPr="00913909">
              <w:rPr>
                <w:u w:val="single"/>
              </w:rPr>
              <w:t>SZEKSZÁRD</w:t>
            </w:r>
          </w:p>
          <w:p w:rsidR="00A12BB6" w:rsidRPr="00913909" w:rsidRDefault="00A12BB6" w:rsidP="00456668">
            <w:pPr>
              <w:pStyle w:val="TableContents"/>
              <w:jc w:val="center"/>
            </w:pPr>
            <w:r w:rsidRPr="00913909">
              <w:t>Tanya u. 4.</w:t>
            </w:r>
          </w:p>
          <w:p w:rsidR="00A12BB6" w:rsidRPr="00913909" w:rsidRDefault="00A12BB6" w:rsidP="00456668">
            <w:pPr>
              <w:pStyle w:val="TableContents"/>
              <w:jc w:val="center"/>
            </w:pPr>
          </w:p>
          <w:p w:rsidR="00A12BB6" w:rsidRPr="00913909" w:rsidRDefault="00A12BB6" w:rsidP="00456668">
            <w:pPr>
              <w:pStyle w:val="TableContents"/>
              <w:jc w:val="center"/>
            </w:pPr>
            <w:r w:rsidRPr="00913909">
              <w:t>Levelezési cím: 7101 Szekszárd PF: 297</w:t>
            </w:r>
          </w:p>
          <w:p w:rsidR="00A12BB6" w:rsidRPr="00913909" w:rsidRDefault="00A12BB6" w:rsidP="00456668">
            <w:pPr>
              <w:pStyle w:val="TableContents"/>
              <w:jc w:val="center"/>
              <w:rPr>
                <w:b/>
              </w:rPr>
            </w:pPr>
            <w:r w:rsidRPr="00913909">
              <w:rPr>
                <w:b/>
              </w:rPr>
              <w:t>Tel: 06-74-512-297   Fax: 06-74-510-042</w:t>
            </w:r>
          </w:p>
          <w:p w:rsidR="00A12BB6" w:rsidRPr="00913909" w:rsidRDefault="00A12BB6" w:rsidP="00456668">
            <w:pPr>
              <w:pStyle w:val="TableContents"/>
              <w:jc w:val="center"/>
            </w:pPr>
            <w:r w:rsidRPr="00913909">
              <w:t xml:space="preserve">e-mail: </w:t>
            </w:r>
            <w:hyperlink r:id="rId8" w:history="1">
              <w:r w:rsidRPr="00913909">
                <w:rPr>
                  <w:rStyle w:val="Hiperhivatkozs"/>
                  <w:color w:val="auto"/>
                </w:rPr>
                <w:t>tmrsz@interware.hu</w:t>
              </w:r>
            </w:hyperlink>
          </w:p>
          <w:p w:rsidR="00A12BB6" w:rsidRPr="00913909" w:rsidRDefault="00A12BB6" w:rsidP="00456668">
            <w:pPr>
              <w:pStyle w:val="TableContents"/>
              <w:jc w:val="center"/>
            </w:pPr>
            <w:r w:rsidRPr="00913909">
              <w:t xml:space="preserve">web: </w:t>
            </w:r>
            <w:hyperlink r:id="rId9" w:history="1">
              <w:r w:rsidRPr="00913909">
                <w:rPr>
                  <w:rStyle w:val="Hiperhivatkozs"/>
                  <w:color w:val="auto"/>
                </w:rPr>
                <w:t>http://www.tmrsz.hu</w:t>
              </w:r>
            </w:hyperlink>
          </w:p>
          <w:p w:rsidR="00A12BB6" w:rsidRPr="00913909" w:rsidRDefault="00A12BB6" w:rsidP="00456668">
            <w:pPr>
              <w:pStyle w:val="TableContents"/>
              <w:jc w:val="center"/>
            </w:pPr>
          </w:p>
        </w:tc>
      </w:tr>
    </w:tbl>
    <w:p w:rsidR="00A12BB6" w:rsidRPr="00913909" w:rsidRDefault="00A12BB6" w:rsidP="00A12BB6">
      <w:pPr>
        <w:pStyle w:val="lfej"/>
      </w:pPr>
    </w:p>
    <w:p w:rsidR="00A12BB6" w:rsidRPr="00913909" w:rsidRDefault="00A12BB6" w:rsidP="00BC6A8C">
      <w:pPr>
        <w:spacing w:after="0"/>
        <w:rPr>
          <w:rFonts w:ascii="Times New Roman" w:hAnsi="Times New Roman" w:cs="Times New Roman"/>
          <w:b/>
          <w:sz w:val="24"/>
          <w:szCs w:val="24"/>
        </w:rPr>
      </w:pPr>
      <w:r w:rsidRPr="00913909">
        <w:rPr>
          <w:rFonts w:ascii="Times New Roman" w:hAnsi="Times New Roman" w:cs="Times New Roman"/>
          <w:b/>
          <w:sz w:val="24"/>
          <w:szCs w:val="24"/>
        </w:rPr>
        <w:t xml:space="preserve">Szám: </w:t>
      </w:r>
      <w:r w:rsidR="00792C9A">
        <w:rPr>
          <w:rFonts w:ascii="Times New Roman" w:hAnsi="Times New Roman" w:cs="Times New Roman"/>
          <w:b/>
          <w:sz w:val="24"/>
          <w:szCs w:val="24"/>
        </w:rPr>
        <w:t>Kü.41/2015.</w:t>
      </w:r>
    </w:p>
    <w:p w:rsidR="00A12BB6" w:rsidRPr="00913909" w:rsidRDefault="00A12BB6" w:rsidP="00BC6A8C">
      <w:pPr>
        <w:spacing w:after="0"/>
        <w:rPr>
          <w:rFonts w:ascii="Times New Roman" w:hAnsi="Times New Roman" w:cs="Times New Roman"/>
          <w:b/>
          <w:sz w:val="24"/>
          <w:szCs w:val="24"/>
        </w:rPr>
      </w:pPr>
    </w:p>
    <w:p w:rsidR="00A12BB6" w:rsidRPr="00913909" w:rsidRDefault="00A12BB6" w:rsidP="00BC6A8C">
      <w:pPr>
        <w:spacing w:after="0"/>
        <w:rPr>
          <w:rFonts w:ascii="Times New Roman" w:hAnsi="Times New Roman" w:cs="Times New Roman"/>
          <w:b/>
          <w:sz w:val="24"/>
          <w:szCs w:val="24"/>
        </w:rPr>
      </w:pPr>
    </w:p>
    <w:p w:rsidR="00DA1BB5" w:rsidRPr="00913909" w:rsidRDefault="00BC6A8C" w:rsidP="00BC6A8C">
      <w:pPr>
        <w:spacing w:after="0"/>
        <w:rPr>
          <w:rFonts w:ascii="Times New Roman" w:hAnsi="Times New Roman" w:cs="Times New Roman"/>
          <w:b/>
          <w:sz w:val="24"/>
          <w:szCs w:val="24"/>
        </w:rPr>
      </w:pPr>
      <w:r w:rsidRPr="00913909">
        <w:rPr>
          <w:rFonts w:ascii="Times New Roman" w:hAnsi="Times New Roman" w:cs="Times New Roman"/>
          <w:b/>
          <w:sz w:val="24"/>
          <w:szCs w:val="24"/>
        </w:rPr>
        <w:t>Hajdú János Főigazgató Úrnak</w:t>
      </w:r>
    </w:p>
    <w:p w:rsidR="00BC6A8C" w:rsidRPr="00913909" w:rsidRDefault="00BC6A8C" w:rsidP="00BC6A8C">
      <w:pPr>
        <w:spacing w:after="0"/>
        <w:rPr>
          <w:rFonts w:ascii="Times New Roman" w:hAnsi="Times New Roman" w:cs="Times New Roman"/>
          <w:b/>
          <w:sz w:val="24"/>
          <w:szCs w:val="24"/>
        </w:rPr>
      </w:pPr>
      <w:proofErr w:type="spellStart"/>
      <w:r w:rsidRPr="00913909">
        <w:rPr>
          <w:rFonts w:ascii="Times New Roman" w:hAnsi="Times New Roman" w:cs="Times New Roman"/>
          <w:b/>
          <w:sz w:val="24"/>
          <w:szCs w:val="24"/>
        </w:rPr>
        <w:t>Terrorelhárítási</w:t>
      </w:r>
      <w:proofErr w:type="spellEnd"/>
      <w:r w:rsidRPr="00913909">
        <w:rPr>
          <w:rFonts w:ascii="Times New Roman" w:hAnsi="Times New Roman" w:cs="Times New Roman"/>
          <w:b/>
          <w:sz w:val="24"/>
          <w:szCs w:val="24"/>
        </w:rPr>
        <w:t xml:space="preserve"> Központ Vezetőjének!</w:t>
      </w:r>
    </w:p>
    <w:p w:rsidR="00BC6A8C" w:rsidRPr="00913909" w:rsidRDefault="00BC6A8C" w:rsidP="00BC6A8C">
      <w:pPr>
        <w:spacing w:after="0"/>
        <w:rPr>
          <w:rFonts w:ascii="Times New Roman" w:hAnsi="Times New Roman" w:cs="Times New Roman"/>
          <w:b/>
          <w:sz w:val="24"/>
          <w:szCs w:val="24"/>
          <w:u w:val="single"/>
        </w:rPr>
      </w:pPr>
      <w:r w:rsidRPr="00913909">
        <w:rPr>
          <w:rFonts w:ascii="Times New Roman" w:hAnsi="Times New Roman" w:cs="Times New Roman"/>
          <w:b/>
          <w:sz w:val="24"/>
          <w:szCs w:val="24"/>
          <w:u w:val="single"/>
        </w:rPr>
        <w:t>B U D A P E S T</w:t>
      </w:r>
    </w:p>
    <w:p w:rsidR="00BC6A8C" w:rsidRPr="00913909" w:rsidRDefault="000C2F82" w:rsidP="000C2F82">
      <w:pPr>
        <w:spacing w:after="0"/>
        <w:jc w:val="right"/>
        <w:rPr>
          <w:rFonts w:ascii="Times New Roman" w:hAnsi="Times New Roman" w:cs="Times New Roman"/>
          <w:b/>
          <w:sz w:val="24"/>
          <w:szCs w:val="24"/>
        </w:rPr>
      </w:pPr>
      <w:r w:rsidRPr="00913909">
        <w:rPr>
          <w:rFonts w:ascii="Times New Roman" w:hAnsi="Times New Roman" w:cs="Times New Roman"/>
          <w:b/>
          <w:sz w:val="24"/>
          <w:szCs w:val="24"/>
        </w:rPr>
        <w:t>BIZALMAS!</w:t>
      </w:r>
    </w:p>
    <w:p w:rsidR="000C2F82" w:rsidRPr="00913909" w:rsidRDefault="005D1BF6" w:rsidP="000C2F82">
      <w:pPr>
        <w:spacing w:after="0"/>
        <w:jc w:val="right"/>
        <w:rPr>
          <w:rFonts w:ascii="Times New Roman" w:hAnsi="Times New Roman" w:cs="Times New Roman"/>
          <w:b/>
          <w:sz w:val="24"/>
          <w:szCs w:val="24"/>
        </w:rPr>
      </w:pPr>
      <w:r w:rsidRPr="00913909">
        <w:rPr>
          <w:rFonts w:ascii="Times New Roman" w:hAnsi="Times New Roman" w:cs="Times New Roman"/>
          <w:b/>
          <w:sz w:val="24"/>
          <w:szCs w:val="24"/>
        </w:rPr>
        <w:t>Címzetten kívül kapja: 4</w:t>
      </w:r>
      <w:r w:rsidR="000C2F82" w:rsidRPr="00913909">
        <w:rPr>
          <w:rFonts w:ascii="Times New Roman" w:hAnsi="Times New Roman" w:cs="Times New Roman"/>
          <w:b/>
          <w:sz w:val="24"/>
          <w:szCs w:val="24"/>
        </w:rPr>
        <w:t>. oldal</w:t>
      </w:r>
    </w:p>
    <w:p w:rsidR="000C2F82" w:rsidRPr="00913909" w:rsidRDefault="000C2F82" w:rsidP="000C2F82">
      <w:pPr>
        <w:spacing w:after="0"/>
        <w:jc w:val="right"/>
        <w:rPr>
          <w:rFonts w:ascii="Times New Roman" w:hAnsi="Times New Roman" w:cs="Times New Roman"/>
          <w:b/>
          <w:sz w:val="24"/>
          <w:szCs w:val="24"/>
        </w:rPr>
      </w:pPr>
      <w:r w:rsidRPr="00913909">
        <w:rPr>
          <w:rFonts w:ascii="Times New Roman" w:hAnsi="Times New Roman" w:cs="Times New Roman"/>
          <w:b/>
          <w:sz w:val="24"/>
          <w:szCs w:val="24"/>
        </w:rPr>
        <w:t>francia bekezdés</w:t>
      </w:r>
      <w:r w:rsidR="007401A1" w:rsidRPr="00913909">
        <w:rPr>
          <w:rFonts w:ascii="Times New Roman" w:hAnsi="Times New Roman" w:cs="Times New Roman"/>
          <w:b/>
          <w:sz w:val="24"/>
          <w:szCs w:val="24"/>
        </w:rPr>
        <w:t>ei</w:t>
      </w:r>
      <w:r w:rsidRPr="00913909">
        <w:rPr>
          <w:rFonts w:ascii="Times New Roman" w:hAnsi="Times New Roman" w:cs="Times New Roman"/>
          <w:b/>
          <w:sz w:val="24"/>
          <w:szCs w:val="24"/>
        </w:rPr>
        <w:t>ben megjelöltek</w:t>
      </w:r>
    </w:p>
    <w:p w:rsidR="00BC6A8C" w:rsidRPr="00913909" w:rsidRDefault="00BC6A8C" w:rsidP="00BC6A8C">
      <w:pPr>
        <w:spacing w:after="0"/>
        <w:rPr>
          <w:rFonts w:ascii="Times New Roman" w:hAnsi="Times New Roman" w:cs="Times New Roman"/>
          <w:sz w:val="24"/>
          <w:szCs w:val="24"/>
        </w:rPr>
      </w:pPr>
    </w:p>
    <w:p w:rsidR="00BC6A8C" w:rsidRPr="00913909" w:rsidRDefault="00BC6A8C" w:rsidP="00BC6A8C">
      <w:pPr>
        <w:spacing w:after="0"/>
        <w:rPr>
          <w:rFonts w:ascii="Times New Roman" w:hAnsi="Times New Roman" w:cs="Times New Roman"/>
          <w:sz w:val="24"/>
          <w:szCs w:val="24"/>
        </w:rPr>
      </w:pPr>
      <w:r w:rsidRPr="00913909">
        <w:rPr>
          <w:rFonts w:ascii="Times New Roman" w:hAnsi="Times New Roman" w:cs="Times New Roman"/>
          <w:sz w:val="24"/>
          <w:szCs w:val="24"/>
        </w:rPr>
        <w:t>Tisztelt Főigazgató Úr!</w:t>
      </w:r>
    </w:p>
    <w:p w:rsidR="00BC6A8C" w:rsidRPr="00913909" w:rsidRDefault="00BC6A8C" w:rsidP="00BC6A8C">
      <w:pPr>
        <w:spacing w:after="0"/>
        <w:rPr>
          <w:rFonts w:ascii="Times New Roman" w:hAnsi="Times New Roman" w:cs="Times New Roman"/>
          <w:sz w:val="24"/>
          <w:szCs w:val="24"/>
        </w:rPr>
      </w:pPr>
    </w:p>
    <w:p w:rsidR="00BC6A8C" w:rsidRPr="00913909" w:rsidRDefault="00BC6A8C" w:rsidP="00BC6A8C">
      <w:pPr>
        <w:spacing w:after="0"/>
        <w:rPr>
          <w:rFonts w:ascii="Times New Roman" w:hAnsi="Times New Roman" w:cs="Times New Roman"/>
          <w:sz w:val="24"/>
          <w:szCs w:val="24"/>
        </w:rPr>
      </w:pPr>
    </w:p>
    <w:p w:rsidR="00BC6A8C" w:rsidRPr="00913909" w:rsidRDefault="00A12BB6" w:rsidP="00BC6A8C">
      <w:pPr>
        <w:spacing w:after="0"/>
        <w:jc w:val="both"/>
        <w:rPr>
          <w:rFonts w:ascii="Times New Roman" w:hAnsi="Times New Roman" w:cs="Times New Roman"/>
          <w:sz w:val="24"/>
          <w:szCs w:val="24"/>
        </w:rPr>
      </w:pPr>
      <w:r w:rsidRPr="00913909">
        <w:rPr>
          <w:rFonts w:ascii="Palatino Linotype" w:hAnsi="Palatino Linotype"/>
        </w:rPr>
        <w:t xml:space="preserve">Alulírott Szima Judit főtitkár, a </w:t>
      </w:r>
      <w:r w:rsidRPr="00913909">
        <w:rPr>
          <w:rFonts w:ascii="Palatino Linotype" w:hAnsi="Palatino Linotype"/>
          <w:b/>
        </w:rPr>
        <w:t>Tettrekész Magyar Rendőrség Szakszervezete</w:t>
      </w:r>
      <w:r w:rsidRPr="00913909">
        <w:rPr>
          <w:rFonts w:ascii="Palatino Linotype" w:hAnsi="Palatino Linotype"/>
        </w:rPr>
        <w:t xml:space="preserve"> (7100 Szekszárd, Tanya u. 4. szám alatti székhelyű), törvényes képviseletében eljárva, és úgy is</w:t>
      </w:r>
      <w:r w:rsidR="00347312" w:rsidRPr="00913909">
        <w:rPr>
          <w:rFonts w:ascii="Palatino Linotype" w:hAnsi="Palatino Linotype"/>
        </w:rPr>
        <w:t>,</w:t>
      </w:r>
      <w:r w:rsidRPr="00913909">
        <w:rPr>
          <w:rFonts w:ascii="Palatino Linotype" w:hAnsi="Palatino Linotype"/>
        </w:rPr>
        <w:t xml:space="preserve"> mint </w:t>
      </w:r>
      <w:r w:rsidR="00BC6A8C" w:rsidRPr="00913909">
        <w:rPr>
          <w:rFonts w:ascii="Times New Roman" w:hAnsi="Times New Roman" w:cs="Times New Roman"/>
          <w:sz w:val="24"/>
          <w:szCs w:val="24"/>
        </w:rPr>
        <w:t xml:space="preserve">Szima Judit Szekszárd, </w:t>
      </w:r>
      <w:r w:rsidR="00F10F4B" w:rsidRPr="00913909">
        <w:rPr>
          <w:rFonts w:ascii="Times New Roman" w:hAnsi="Times New Roman" w:cs="Times New Roman"/>
          <w:sz w:val="24"/>
          <w:szCs w:val="24"/>
        </w:rPr>
        <w:t>T</w:t>
      </w:r>
      <w:r w:rsidR="00BC6A8C" w:rsidRPr="00913909">
        <w:rPr>
          <w:rFonts w:ascii="Times New Roman" w:hAnsi="Times New Roman" w:cs="Times New Roman"/>
          <w:sz w:val="24"/>
          <w:szCs w:val="24"/>
        </w:rPr>
        <w:t>anya u. 4. szám alatti lakos a</w:t>
      </w:r>
      <w:r w:rsidRPr="00913909">
        <w:rPr>
          <w:rFonts w:ascii="Times New Roman" w:hAnsi="Times New Roman" w:cs="Times New Roman"/>
          <w:sz w:val="24"/>
          <w:szCs w:val="24"/>
        </w:rPr>
        <w:t xml:space="preserve"> Szekszárdi Járásbíróság előtt 2.B.234/2012. büntetőeljárás I.r. vádlottja, egyben </w:t>
      </w:r>
      <w:r w:rsidR="00347312" w:rsidRPr="00913909">
        <w:rPr>
          <w:rFonts w:ascii="Times New Roman" w:hAnsi="Times New Roman" w:cs="Times New Roman"/>
          <w:sz w:val="24"/>
          <w:szCs w:val="24"/>
        </w:rPr>
        <w:t xml:space="preserve">ezen büntetőeljárásban a Tettrekész Magyar Rendőrség Szakszervezete </w:t>
      </w:r>
      <w:r w:rsidRPr="00913909">
        <w:rPr>
          <w:rFonts w:ascii="Times New Roman" w:hAnsi="Times New Roman" w:cs="Times New Roman"/>
          <w:sz w:val="24"/>
          <w:szCs w:val="24"/>
        </w:rPr>
        <w:t>sértett</w:t>
      </w:r>
      <w:r w:rsidRPr="00913909">
        <w:rPr>
          <w:rFonts w:ascii="Times New Roman" w:hAnsi="Times New Roman" w:cs="Times New Roman"/>
          <w:strike/>
          <w:sz w:val="24"/>
          <w:szCs w:val="24"/>
        </w:rPr>
        <w:t>i</w:t>
      </w:r>
      <w:r w:rsidRPr="00913909">
        <w:rPr>
          <w:rFonts w:ascii="Times New Roman" w:hAnsi="Times New Roman" w:cs="Times New Roman"/>
          <w:sz w:val="24"/>
          <w:szCs w:val="24"/>
        </w:rPr>
        <w:t xml:space="preserve"> képviselője is a</w:t>
      </w:r>
      <w:r w:rsidR="00BC6A8C" w:rsidRPr="00913909">
        <w:rPr>
          <w:rFonts w:ascii="Times New Roman" w:hAnsi="Times New Roman" w:cs="Times New Roman"/>
          <w:sz w:val="24"/>
          <w:szCs w:val="24"/>
        </w:rPr>
        <w:t>z alábbi adatigényléssel fordulok Főigazgató Úrhoz, illetve tájékoztatom az alábbi tárgykörben.</w:t>
      </w:r>
    </w:p>
    <w:p w:rsidR="00BC6A8C" w:rsidRPr="00913909" w:rsidRDefault="00BC6A8C" w:rsidP="00BC6A8C">
      <w:pPr>
        <w:spacing w:after="0"/>
        <w:jc w:val="both"/>
        <w:rPr>
          <w:rFonts w:ascii="Times New Roman" w:hAnsi="Times New Roman" w:cs="Times New Roman"/>
          <w:sz w:val="24"/>
          <w:szCs w:val="24"/>
        </w:rPr>
      </w:pPr>
    </w:p>
    <w:p w:rsidR="00BC6A8C" w:rsidRPr="00913909" w:rsidRDefault="00BC6A8C"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Az adatigénylés vonatkozásában:</w:t>
      </w:r>
    </w:p>
    <w:p w:rsidR="00BC6A8C" w:rsidRPr="00913909" w:rsidRDefault="00BC6A8C" w:rsidP="00BC6A8C">
      <w:pPr>
        <w:spacing w:after="0"/>
        <w:jc w:val="both"/>
        <w:rPr>
          <w:rFonts w:ascii="Times New Roman" w:hAnsi="Times New Roman" w:cs="Times New Roman"/>
          <w:sz w:val="24"/>
          <w:szCs w:val="24"/>
        </w:rPr>
      </w:pPr>
    </w:p>
    <w:p w:rsidR="00BC6A8C" w:rsidRPr="00913909" w:rsidRDefault="00347312"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Tisztelettel k</w:t>
      </w:r>
      <w:r w:rsidR="00BC6A8C" w:rsidRPr="00913909">
        <w:rPr>
          <w:rFonts w:ascii="Times New Roman" w:hAnsi="Times New Roman" w:cs="Times New Roman"/>
          <w:sz w:val="24"/>
          <w:szCs w:val="24"/>
        </w:rPr>
        <w:t>érem Főigazgató Urat, tájékoztatni szíveskedjen arról, hogy a TEK főigazgatójaként a Rendőrségről szóló 1994.évi XXXIV. törvény 2011. január 1-jétől hatályos 7/E.§ (1) bekezdésében foglalt hatáskörében a TEK végzett-e felderítést személyem, illetve munkatársaim, a Tettrekész Magyar Rendőrség Szakszervezete (székhely: Szekszárd, Tanya u. 4.) alkalmazottjai, tisztségviselői</w:t>
      </w:r>
      <w:r w:rsidRPr="00913909">
        <w:rPr>
          <w:rFonts w:ascii="Times New Roman" w:hAnsi="Times New Roman" w:cs="Times New Roman"/>
          <w:sz w:val="24"/>
          <w:szCs w:val="24"/>
        </w:rPr>
        <w:t>vel kapcsolatban</w:t>
      </w:r>
      <w:r w:rsidR="00BC6A8C" w:rsidRPr="00913909">
        <w:rPr>
          <w:rFonts w:ascii="Times New Roman" w:hAnsi="Times New Roman" w:cs="Times New Roman"/>
          <w:sz w:val="24"/>
          <w:szCs w:val="24"/>
        </w:rPr>
        <w:t>.</w:t>
      </w:r>
    </w:p>
    <w:p w:rsidR="004151A0" w:rsidRPr="00913909" w:rsidRDefault="004151A0"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 </w:t>
      </w:r>
      <w:r w:rsidRPr="00913909">
        <w:rPr>
          <w:rFonts w:ascii="Times New Roman" w:hAnsi="Times New Roman" w:cs="Times New Roman"/>
          <w:strike/>
          <w:sz w:val="24"/>
          <w:szCs w:val="24"/>
        </w:rPr>
        <w:t>meg</w:t>
      </w:r>
      <w:r w:rsidRPr="00913909">
        <w:rPr>
          <w:rFonts w:ascii="Times New Roman" w:hAnsi="Times New Roman" w:cs="Times New Roman"/>
          <w:sz w:val="24"/>
          <w:szCs w:val="24"/>
        </w:rPr>
        <w:t>kért adatokra az ellenem és terhelt társaim ellen folyamatban lévő büntetőeljárásban van szükségem a védelemre való eredményes felkészülés okán.</w:t>
      </w:r>
    </w:p>
    <w:p w:rsidR="00BC6A8C" w:rsidRPr="00913909" w:rsidRDefault="00BC6A8C" w:rsidP="00BC6A8C">
      <w:pPr>
        <w:spacing w:after="0"/>
        <w:jc w:val="both"/>
        <w:rPr>
          <w:rFonts w:ascii="Times New Roman" w:hAnsi="Times New Roman" w:cs="Times New Roman"/>
          <w:sz w:val="24"/>
          <w:szCs w:val="24"/>
        </w:rPr>
      </w:pPr>
    </w:p>
    <w:p w:rsidR="004151A0" w:rsidRPr="00913909" w:rsidRDefault="004151A0"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Adatigényléseim:</w:t>
      </w:r>
    </w:p>
    <w:p w:rsidR="004151A0" w:rsidRPr="00913909" w:rsidRDefault="004151A0" w:rsidP="00BC6A8C">
      <w:pPr>
        <w:spacing w:after="0"/>
        <w:jc w:val="both"/>
        <w:rPr>
          <w:rFonts w:ascii="Times New Roman" w:hAnsi="Times New Roman" w:cs="Times New Roman"/>
          <w:sz w:val="24"/>
          <w:szCs w:val="24"/>
        </w:rPr>
      </w:pPr>
    </w:p>
    <w:p w:rsidR="004151A0" w:rsidRPr="00913909" w:rsidRDefault="004151A0"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lastRenderedPageBreak/>
        <w:t>Információi szerint mettől meddig folyt a TEK közreműködésével titkos adatszerzés személyem, illetve munkatársaim és az érintett tisztségviselők ellen?</w:t>
      </w:r>
    </w:p>
    <w:p w:rsidR="00C42444" w:rsidRPr="00913909" w:rsidRDefault="00C42444"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t>Az 1-es pont szerinti tevékenység iránti kezdeményezést ki és milyen indokok alapján terjesztette elő,különös tekintettel a TEK hatáskörére és feladatára kitérően?</w:t>
      </w:r>
    </w:p>
    <w:p w:rsidR="004151A0" w:rsidRPr="00913909" w:rsidRDefault="004151A0"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t>Készült-e az ügyben a Be. 168.§-a szerinti jelentés</w:t>
      </w:r>
      <w:r w:rsidR="00C42444" w:rsidRPr="00913909">
        <w:rPr>
          <w:rFonts w:ascii="Times New Roman" w:hAnsi="Times New Roman" w:cs="Times New Roman"/>
          <w:sz w:val="24"/>
          <w:szCs w:val="24"/>
        </w:rPr>
        <w:t>,</w:t>
      </w:r>
      <w:r w:rsidR="00C55DF9" w:rsidRPr="00913909">
        <w:rPr>
          <w:rFonts w:ascii="Times New Roman" w:hAnsi="Times New Roman" w:cs="Times New Roman"/>
          <w:sz w:val="24"/>
          <w:szCs w:val="24"/>
        </w:rPr>
        <w:t xml:space="preserve"> </w:t>
      </w:r>
      <w:r w:rsidR="00C42444" w:rsidRPr="00913909">
        <w:rPr>
          <w:rFonts w:ascii="Times New Roman" w:hAnsi="Times New Roman" w:cs="Times New Roman"/>
          <w:sz w:val="24"/>
          <w:szCs w:val="24"/>
        </w:rPr>
        <w:t>illetve jelentések</w:t>
      </w:r>
      <w:r w:rsidRPr="00913909">
        <w:rPr>
          <w:rFonts w:ascii="Times New Roman" w:hAnsi="Times New Roman" w:cs="Times New Roman"/>
          <w:sz w:val="24"/>
          <w:szCs w:val="24"/>
        </w:rPr>
        <w:t>?</w:t>
      </w:r>
    </w:p>
    <w:p w:rsidR="004151A0" w:rsidRPr="00913909" w:rsidRDefault="004151A0"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Az általam </w:t>
      </w:r>
      <w:r w:rsidR="003E5DE5" w:rsidRPr="00913909">
        <w:rPr>
          <w:rFonts w:ascii="Times New Roman" w:hAnsi="Times New Roman" w:cs="Times New Roman"/>
          <w:sz w:val="24"/>
          <w:szCs w:val="24"/>
        </w:rPr>
        <w:t xml:space="preserve">dr </w:t>
      </w:r>
      <w:r w:rsidRPr="00913909">
        <w:rPr>
          <w:rFonts w:ascii="Times New Roman" w:hAnsi="Times New Roman" w:cs="Times New Roman"/>
          <w:sz w:val="24"/>
          <w:szCs w:val="24"/>
        </w:rPr>
        <w:t>M</w:t>
      </w:r>
      <w:r w:rsidR="00E92799">
        <w:rPr>
          <w:rFonts w:ascii="Times New Roman" w:hAnsi="Times New Roman" w:cs="Times New Roman"/>
          <w:sz w:val="24"/>
          <w:szCs w:val="24"/>
        </w:rPr>
        <w:t xml:space="preserve">. </w:t>
      </w:r>
      <w:r w:rsidRPr="00913909">
        <w:rPr>
          <w:rFonts w:ascii="Times New Roman" w:hAnsi="Times New Roman" w:cs="Times New Roman"/>
          <w:sz w:val="24"/>
          <w:szCs w:val="24"/>
        </w:rPr>
        <w:t>E</w:t>
      </w:r>
      <w:r w:rsidR="00E92799">
        <w:rPr>
          <w:rFonts w:ascii="Times New Roman" w:hAnsi="Times New Roman" w:cs="Times New Roman"/>
          <w:sz w:val="24"/>
          <w:szCs w:val="24"/>
        </w:rPr>
        <w:t xml:space="preserve">. </w:t>
      </w:r>
      <w:r w:rsidRPr="00913909">
        <w:rPr>
          <w:rFonts w:ascii="Times New Roman" w:hAnsi="Times New Roman" w:cs="Times New Roman"/>
          <w:sz w:val="24"/>
          <w:szCs w:val="24"/>
        </w:rPr>
        <w:t xml:space="preserve">név alatt megismert és – született: </w:t>
      </w:r>
      <w:r w:rsidR="00E92799">
        <w:rPr>
          <w:rFonts w:ascii="Times New Roman" w:hAnsi="Times New Roman" w:cs="Times New Roman"/>
          <w:sz w:val="24"/>
          <w:szCs w:val="24"/>
        </w:rPr>
        <w:t>………………..</w:t>
      </w:r>
      <w:r w:rsidR="00143E9D" w:rsidRPr="00913909">
        <w:rPr>
          <w:rFonts w:ascii="Times New Roman" w:hAnsi="Times New Roman" w:cs="Times New Roman"/>
          <w:sz w:val="24"/>
          <w:szCs w:val="24"/>
        </w:rPr>
        <w:t>,</w:t>
      </w:r>
      <w:r w:rsidR="00E92799">
        <w:rPr>
          <w:rFonts w:ascii="Times New Roman" w:hAnsi="Times New Roman" w:cs="Times New Roman"/>
          <w:sz w:val="24"/>
          <w:szCs w:val="24"/>
        </w:rPr>
        <w:t>an…….</w:t>
      </w:r>
      <w:r w:rsidR="00143E9D" w:rsidRPr="00913909">
        <w:rPr>
          <w:rFonts w:ascii="Times New Roman" w:hAnsi="Times New Roman" w:cs="Times New Roman"/>
          <w:sz w:val="24"/>
          <w:szCs w:val="24"/>
        </w:rPr>
        <w:t xml:space="preserve"> adószáma:</w:t>
      </w:r>
      <w:r w:rsidR="00E92799">
        <w:rPr>
          <w:rFonts w:ascii="Times New Roman" w:hAnsi="Times New Roman" w:cs="Times New Roman"/>
          <w:sz w:val="24"/>
          <w:szCs w:val="24"/>
        </w:rPr>
        <w:t>………..</w:t>
      </w:r>
      <w:r w:rsidR="00143E9D" w:rsidRPr="00913909">
        <w:rPr>
          <w:rFonts w:ascii="Times New Roman" w:hAnsi="Times New Roman" w:cs="Times New Roman"/>
          <w:sz w:val="24"/>
          <w:szCs w:val="24"/>
        </w:rPr>
        <w:t xml:space="preserve">, </w:t>
      </w:r>
      <w:proofErr w:type="spellStart"/>
      <w:r w:rsidR="00143E9D" w:rsidRPr="00913909">
        <w:rPr>
          <w:rFonts w:ascii="Times New Roman" w:hAnsi="Times New Roman" w:cs="Times New Roman"/>
          <w:sz w:val="24"/>
          <w:szCs w:val="24"/>
        </w:rPr>
        <w:t>szig</w:t>
      </w:r>
      <w:proofErr w:type="spellEnd"/>
      <w:r w:rsidR="00143E9D" w:rsidRPr="00913909">
        <w:rPr>
          <w:rFonts w:ascii="Times New Roman" w:hAnsi="Times New Roman" w:cs="Times New Roman"/>
          <w:sz w:val="24"/>
          <w:szCs w:val="24"/>
        </w:rPr>
        <w:t>. száma:</w:t>
      </w:r>
      <w:r w:rsidR="00E92799">
        <w:rPr>
          <w:rFonts w:ascii="Times New Roman" w:hAnsi="Times New Roman" w:cs="Times New Roman"/>
          <w:sz w:val="24"/>
          <w:szCs w:val="24"/>
        </w:rPr>
        <w:t>…….</w:t>
      </w:r>
      <w:r w:rsidR="00143E9D" w:rsidRPr="00913909">
        <w:rPr>
          <w:rFonts w:ascii="Times New Roman" w:hAnsi="Times New Roman" w:cs="Times New Roman"/>
          <w:sz w:val="24"/>
          <w:szCs w:val="24"/>
        </w:rPr>
        <w:t>,</w:t>
      </w:r>
      <w:r w:rsidR="00895A5E"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lakik: </w:t>
      </w:r>
      <w:r w:rsidR="00E92799">
        <w:rPr>
          <w:rFonts w:ascii="Times New Roman" w:hAnsi="Times New Roman" w:cs="Times New Roman"/>
          <w:sz w:val="24"/>
          <w:szCs w:val="24"/>
        </w:rPr>
        <w:t>…………….</w:t>
      </w:r>
      <w:r w:rsidR="00895A5E" w:rsidRPr="00913909">
        <w:rPr>
          <w:rFonts w:ascii="Times New Roman" w:hAnsi="Times New Roman" w:cs="Times New Roman"/>
          <w:sz w:val="24"/>
          <w:szCs w:val="24"/>
        </w:rPr>
        <w:t>.</w:t>
      </w:r>
      <w:r w:rsidRPr="00913909">
        <w:rPr>
          <w:rFonts w:ascii="Times New Roman" w:hAnsi="Times New Roman" w:cs="Times New Roman"/>
          <w:sz w:val="24"/>
          <w:szCs w:val="24"/>
        </w:rPr>
        <w:t>szám alatti lakosként alkalmazott személy a TEK alkalmazottja-e, vagy állt-e korábban a TEK alkalmazásában? Csatolom ezen adatigényléshez nevezett személy arckép fotó</w:t>
      </w:r>
      <w:r w:rsidR="00143E9D" w:rsidRPr="00913909">
        <w:rPr>
          <w:rFonts w:ascii="Times New Roman" w:hAnsi="Times New Roman" w:cs="Times New Roman"/>
          <w:sz w:val="24"/>
          <w:szCs w:val="24"/>
        </w:rPr>
        <w:t>it e-mailben</w:t>
      </w:r>
      <w:r w:rsidRPr="00913909">
        <w:rPr>
          <w:rFonts w:ascii="Times New Roman" w:hAnsi="Times New Roman" w:cs="Times New Roman"/>
          <w:sz w:val="24"/>
          <w:szCs w:val="24"/>
        </w:rPr>
        <w:t xml:space="preserve"> a felismerhetőséget elősegítendő.</w:t>
      </w:r>
      <w:r w:rsidR="00456668" w:rsidRPr="00913909">
        <w:rPr>
          <w:rFonts w:ascii="Times New Roman" w:hAnsi="Times New Roman" w:cs="Times New Roman"/>
          <w:sz w:val="24"/>
          <w:szCs w:val="24"/>
        </w:rPr>
        <w:t xml:space="preserve"> Esetlegesen kérem a megjelölt személy valódi nevének és idézhetőségi címének megadását.</w:t>
      </w:r>
    </w:p>
    <w:p w:rsidR="004151A0" w:rsidRPr="00913909" w:rsidRDefault="004151A0"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Mely ügyészi szervezet, vagy bírói szervezet engedélyezte a TEK számára a titkos adatszerzést és milyen iktatási szám alatt? </w:t>
      </w:r>
    </w:p>
    <w:p w:rsidR="00C42444" w:rsidRPr="00913909" w:rsidRDefault="004151A0"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t>Az ellenem és társaim ellen folyamatban lévő büntetőeljárásban miért nem került csatolásra Főigazgató Úr ismeretei szerint</w:t>
      </w:r>
      <w:r w:rsidR="00C42444" w:rsidRPr="00913909">
        <w:rPr>
          <w:rFonts w:ascii="Times New Roman" w:hAnsi="Times New Roman" w:cs="Times New Roman"/>
          <w:sz w:val="24"/>
          <w:szCs w:val="24"/>
        </w:rPr>
        <w:t xml:space="preserve"> a keletkezett információ?</w:t>
      </w:r>
    </w:p>
    <w:p w:rsidR="004151A0" w:rsidRPr="00913909" w:rsidRDefault="00C42444" w:rsidP="004151A0">
      <w:pPr>
        <w:pStyle w:val="Listaszerbekezds"/>
        <w:numPr>
          <w:ilvl w:val="0"/>
          <w:numId w:val="1"/>
        </w:numPr>
        <w:spacing w:after="0"/>
        <w:jc w:val="both"/>
        <w:rPr>
          <w:rFonts w:ascii="Times New Roman" w:hAnsi="Times New Roman" w:cs="Times New Roman"/>
          <w:sz w:val="24"/>
          <w:szCs w:val="24"/>
        </w:rPr>
      </w:pPr>
      <w:r w:rsidRPr="00913909">
        <w:rPr>
          <w:rFonts w:ascii="Times New Roman" w:hAnsi="Times New Roman" w:cs="Times New Roman"/>
          <w:sz w:val="24"/>
          <w:szCs w:val="24"/>
        </w:rPr>
        <w:t>Van-e tudomása arról Főigazgató Úrnak,hogy a 4.pontban jelzett személy fedett nyomozói tevékenysége során jogszabálysértő módon járt el? Ennek részletezését az indokolási részben bővebben is kifejtem.</w:t>
      </w:r>
    </w:p>
    <w:p w:rsidR="004151A0" w:rsidRPr="00913909" w:rsidRDefault="004151A0" w:rsidP="00BC6A8C">
      <w:pPr>
        <w:spacing w:after="0"/>
        <w:jc w:val="both"/>
        <w:rPr>
          <w:rFonts w:ascii="Times New Roman" w:hAnsi="Times New Roman" w:cs="Times New Roman"/>
          <w:sz w:val="24"/>
          <w:szCs w:val="24"/>
        </w:rPr>
      </w:pPr>
    </w:p>
    <w:p w:rsidR="004151A0" w:rsidRPr="00913909" w:rsidRDefault="004151A0" w:rsidP="00BC6A8C">
      <w:pPr>
        <w:spacing w:after="0"/>
        <w:jc w:val="both"/>
        <w:rPr>
          <w:rFonts w:ascii="Times New Roman" w:hAnsi="Times New Roman" w:cs="Times New Roman"/>
          <w:sz w:val="24"/>
          <w:szCs w:val="24"/>
        </w:rPr>
      </w:pPr>
    </w:p>
    <w:p w:rsidR="00BC6A8C" w:rsidRPr="00913909" w:rsidRDefault="00BC6A8C" w:rsidP="00BC6A8C">
      <w:pPr>
        <w:spacing w:after="0"/>
        <w:jc w:val="both"/>
        <w:rPr>
          <w:rFonts w:ascii="Times New Roman" w:hAnsi="Times New Roman" w:cs="Times New Roman"/>
          <w:sz w:val="24"/>
          <w:szCs w:val="24"/>
        </w:rPr>
      </w:pPr>
      <w:r w:rsidRPr="00913909">
        <w:rPr>
          <w:rFonts w:ascii="Times New Roman" w:hAnsi="Times New Roman" w:cs="Times New Roman"/>
          <w:b/>
          <w:sz w:val="24"/>
          <w:szCs w:val="24"/>
          <w:u w:val="single"/>
        </w:rPr>
        <w:t>Adatigénylésem jogszabályi alapja a Büntetőeljárásról szóló 199</w:t>
      </w:r>
      <w:r w:rsidR="00531C57" w:rsidRPr="00913909">
        <w:rPr>
          <w:rFonts w:ascii="Times New Roman" w:hAnsi="Times New Roman" w:cs="Times New Roman"/>
          <w:b/>
          <w:sz w:val="24"/>
          <w:szCs w:val="24"/>
          <w:u w:val="single"/>
        </w:rPr>
        <w:t>8. évi XIX. törvény 205.§ (5) bekezdésében foglaltak, figyelemmel a TEK feladat- és hatáskörére.</w:t>
      </w:r>
    </w:p>
    <w:p w:rsidR="00F0447F" w:rsidRPr="00913909" w:rsidRDefault="00F0447F"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továbbá</w:t>
      </w:r>
    </w:p>
    <w:p w:rsidR="00F0447F" w:rsidRPr="00913909" w:rsidRDefault="00456668"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a 2011. évi CXII. törvény 26. és 27.§</w:t>
      </w:r>
      <w:proofErr w:type="spellStart"/>
      <w:r w:rsidRPr="00913909">
        <w:rPr>
          <w:rFonts w:ascii="Times New Roman" w:hAnsi="Times New Roman" w:cs="Times New Roman"/>
          <w:sz w:val="24"/>
          <w:szCs w:val="24"/>
        </w:rPr>
        <w:t>-aiban</w:t>
      </w:r>
      <w:proofErr w:type="spellEnd"/>
      <w:r w:rsidRPr="00913909">
        <w:rPr>
          <w:rFonts w:ascii="Times New Roman" w:hAnsi="Times New Roman" w:cs="Times New Roman"/>
          <w:sz w:val="24"/>
          <w:szCs w:val="24"/>
        </w:rPr>
        <w:t xml:space="preserve"> foglaltakra figyelemmel annak 1. sz. melléklete 5. pontjában foglaltak, amennyiben Főigazgató Úr nem élt eddig </w:t>
      </w:r>
      <w:r w:rsidR="009A5478" w:rsidRPr="00913909">
        <w:rPr>
          <w:rFonts w:ascii="Times New Roman" w:hAnsi="Times New Roman" w:cs="Times New Roman"/>
          <w:sz w:val="24"/>
          <w:szCs w:val="24"/>
        </w:rPr>
        <w:t>– jelen kérelmünk időszaká</w:t>
      </w:r>
      <w:r w:rsidR="002370C0" w:rsidRPr="00913909">
        <w:rPr>
          <w:rFonts w:ascii="Times New Roman" w:hAnsi="Times New Roman" w:cs="Times New Roman"/>
          <w:sz w:val="24"/>
          <w:szCs w:val="24"/>
        </w:rPr>
        <w:t>t érintő</w:t>
      </w:r>
      <w:r w:rsidR="009A5478" w:rsidRPr="00913909">
        <w:rPr>
          <w:rFonts w:ascii="Times New Roman" w:hAnsi="Times New Roman" w:cs="Times New Roman"/>
          <w:sz w:val="24"/>
          <w:szCs w:val="24"/>
        </w:rPr>
        <w:t>, azaz 2011</w:t>
      </w:r>
      <w:r w:rsidR="002370C0" w:rsidRPr="00913909">
        <w:rPr>
          <w:rFonts w:ascii="Times New Roman" w:hAnsi="Times New Roman" w:cs="Times New Roman"/>
          <w:sz w:val="24"/>
          <w:szCs w:val="24"/>
        </w:rPr>
        <w:t xml:space="preserve">-ben hatályos állapot alapján - </w:t>
      </w:r>
      <w:r w:rsidRPr="00913909">
        <w:rPr>
          <w:rFonts w:ascii="Times New Roman" w:hAnsi="Times New Roman" w:cs="Times New Roman"/>
          <w:sz w:val="24"/>
          <w:szCs w:val="24"/>
        </w:rPr>
        <w:t xml:space="preserve">a 2009. évi </w:t>
      </w:r>
      <w:r w:rsidRPr="00913909">
        <w:rPr>
          <w:rFonts w:ascii="Times New Roman" w:hAnsi="Times New Roman" w:cs="Times New Roman"/>
          <w:strike/>
          <w:sz w:val="24"/>
          <w:szCs w:val="24"/>
        </w:rPr>
        <w:t>CXV.</w:t>
      </w:r>
      <w:r w:rsidRPr="00913909">
        <w:rPr>
          <w:rFonts w:ascii="Times New Roman" w:hAnsi="Times New Roman" w:cs="Times New Roman"/>
          <w:sz w:val="24"/>
          <w:szCs w:val="24"/>
        </w:rPr>
        <w:t xml:space="preserve"> </w:t>
      </w:r>
      <w:r w:rsidR="00A2739A" w:rsidRPr="00913909">
        <w:rPr>
          <w:rFonts w:ascii="Times New Roman" w:hAnsi="Times New Roman" w:cs="Times New Roman"/>
          <w:sz w:val="24"/>
          <w:szCs w:val="24"/>
        </w:rPr>
        <w:t xml:space="preserve">CLV. </w:t>
      </w:r>
      <w:r w:rsidRPr="00913909">
        <w:rPr>
          <w:rFonts w:ascii="Times New Roman" w:hAnsi="Times New Roman" w:cs="Times New Roman"/>
          <w:sz w:val="24"/>
          <w:szCs w:val="24"/>
        </w:rPr>
        <w:t xml:space="preserve">törvény 4.§ </w:t>
      </w:r>
      <w:r w:rsidR="00F74FED" w:rsidRPr="00913909">
        <w:rPr>
          <w:rFonts w:ascii="Times New Roman" w:hAnsi="Times New Roman" w:cs="Times New Roman"/>
          <w:sz w:val="24"/>
          <w:szCs w:val="24"/>
        </w:rPr>
        <w:t xml:space="preserve">( 1 ) bekezdés </w:t>
      </w:r>
      <w:r w:rsidRPr="00913909">
        <w:rPr>
          <w:rFonts w:ascii="Times New Roman" w:hAnsi="Times New Roman" w:cs="Times New Roman"/>
          <w:sz w:val="24"/>
          <w:szCs w:val="24"/>
        </w:rPr>
        <w:t xml:space="preserve">o/ pontjában foglalt hatáskörével, amelyet valószínűsíteni lehet abból, hogy a TEK honlapján a </w:t>
      </w:r>
      <w:hyperlink r:id="rId10" w:history="1">
        <w:r w:rsidRPr="00913909">
          <w:rPr>
            <w:rStyle w:val="Hiperhivatkozs"/>
            <w:rFonts w:ascii="Times New Roman" w:hAnsi="Times New Roman" w:cs="Times New Roman"/>
            <w:color w:val="auto"/>
            <w:sz w:val="24"/>
            <w:szCs w:val="24"/>
          </w:rPr>
          <w:t>http://tek.gov.hu/ellenorzes_iranyitas.html</w:t>
        </w:r>
      </w:hyperlink>
      <w:r w:rsidRPr="00913909">
        <w:rPr>
          <w:rFonts w:ascii="Times New Roman" w:hAnsi="Times New Roman" w:cs="Times New Roman"/>
          <w:sz w:val="24"/>
          <w:szCs w:val="24"/>
        </w:rPr>
        <w:t xml:space="preserve"> link alatt tanulmányozható „</w:t>
      </w:r>
      <w:proofErr w:type="spellStart"/>
      <w:r w:rsidRPr="00913909">
        <w:rPr>
          <w:rFonts w:ascii="Times New Roman" w:hAnsi="Times New Roman" w:cs="Times New Roman"/>
          <w:i/>
          <w:sz w:val="24"/>
          <w:szCs w:val="24"/>
        </w:rPr>
        <w:t>TEK-re</w:t>
      </w:r>
      <w:proofErr w:type="spellEnd"/>
      <w:r w:rsidRPr="00913909">
        <w:rPr>
          <w:rFonts w:ascii="Times New Roman" w:hAnsi="Times New Roman" w:cs="Times New Roman"/>
          <w:i/>
          <w:sz w:val="24"/>
          <w:szCs w:val="24"/>
        </w:rPr>
        <w:t xml:space="preserve"> vonatkozó jogszabályok Törvények </w:t>
      </w:r>
      <w:r w:rsidRPr="00913909">
        <w:rPr>
          <w:rFonts w:ascii="Times New Roman" w:hAnsi="Times New Roman" w:cs="Times New Roman"/>
          <w:sz w:val="24"/>
          <w:szCs w:val="24"/>
        </w:rPr>
        <w:t xml:space="preserve">címszó alatti felsorolásában nem szerepel a 2009. évi  </w:t>
      </w:r>
      <w:r w:rsidR="00F74FED" w:rsidRPr="00913909">
        <w:rPr>
          <w:rFonts w:ascii="Times New Roman" w:hAnsi="Times New Roman" w:cs="Times New Roman"/>
          <w:sz w:val="24"/>
          <w:szCs w:val="24"/>
        </w:rPr>
        <w:t xml:space="preserve">CLV. </w:t>
      </w:r>
      <w:r w:rsidRPr="00913909">
        <w:rPr>
          <w:rFonts w:ascii="Times New Roman" w:hAnsi="Times New Roman" w:cs="Times New Roman"/>
          <w:sz w:val="24"/>
          <w:szCs w:val="24"/>
        </w:rPr>
        <w:t xml:space="preserve">törvény </w:t>
      </w:r>
      <w:proofErr w:type="spellStart"/>
      <w:r w:rsidRPr="00913909">
        <w:rPr>
          <w:rFonts w:ascii="Times New Roman" w:hAnsi="Times New Roman" w:cs="Times New Roman"/>
          <w:sz w:val="24"/>
          <w:szCs w:val="24"/>
        </w:rPr>
        <w:t>megjelölése</w:t>
      </w:r>
      <w:r w:rsidRPr="00913909">
        <w:rPr>
          <w:rFonts w:ascii="Times New Roman" w:hAnsi="Times New Roman" w:cs="Times New Roman"/>
          <w:strike/>
          <w:sz w:val="24"/>
          <w:szCs w:val="24"/>
        </w:rPr>
        <w:t>.</w:t>
      </w:r>
      <w:r w:rsidR="00F74FED" w:rsidRPr="00913909">
        <w:rPr>
          <w:rFonts w:ascii="Times New Roman" w:hAnsi="Times New Roman" w:cs="Times New Roman"/>
          <w:sz w:val="24"/>
          <w:szCs w:val="24"/>
        </w:rPr>
        <w:t>úgy</w:t>
      </w:r>
      <w:proofErr w:type="spellEnd"/>
      <w:r w:rsidR="00F74FED" w:rsidRPr="00913909">
        <w:rPr>
          <w:rFonts w:ascii="Times New Roman" w:hAnsi="Times New Roman" w:cs="Times New Roman"/>
          <w:sz w:val="24"/>
          <w:szCs w:val="24"/>
        </w:rPr>
        <w:t xml:space="preserve"> n</w:t>
      </w:r>
      <w:r w:rsidRPr="00913909">
        <w:rPr>
          <w:rFonts w:ascii="Times New Roman" w:hAnsi="Times New Roman" w:cs="Times New Roman"/>
          <w:sz w:val="24"/>
          <w:szCs w:val="24"/>
        </w:rPr>
        <w:t xml:space="preserve">yilvánvalóan Zala Mihály úr kompetens e kérdéskörben, de amennyiben </w:t>
      </w:r>
      <w:proofErr w:type="spellStart"/>
      <w:r w:rsidRPr="00913909">
        <w:rPr>
          <w:rFonts w:ascii="Times New Roman" w:hAnsi="Times New Roman" w:cs="Times New Roman"/>
          <w:sz w:val="24"/>
          <w:szCs w:val="24"/>
        </w:rPr>
        <w:t>ezideig</w:t>
      </w:r>
      <w:proofErr w:type="spellEnd"/>
      <w:r w:rsidRPr="00913909">
        <w:rPr>
          <w:rFonts w:ascii="Times New Roman" w:hAnsi="Times New Roman" w:cs="Times New Roman"/>
          <w:sz w:val="24"/>
          <w:szCs w:val="24"/>
        </w:rPr>
        <w:t xml:space="preserve"> Ön nem gyakorolta min</w:t>
      </w:r>
      <w:r w:rsidR="00923F3B" w:rsidRPr="00913909">
        <w:rPr>
          <w:rFonts w:ascii="Times New Roman" w:hAnsi="Times New Roman" w:cs="Times New Roman"/>
          <w:sz w:val="24"/>
          <w:szCs w:val="24"/>
        </w:rPr>
        <w:t xml:space="preserve">ősítői hatáskörét, akkor </w:t>
      </w:r>
      <w:r w:rsidRPr="00913909">
        <w:rPr>
          <w:rFonts w:ascii="Times New Roman" w:hAnsi="Times New Roman" w:cs="Times New Roman"/>
          <w:sz w:val="24"/>
          <w:szCs w:val="24"/>
        </w:rPr>
        <w:t>törvényben foglalt kötelessége nevezett személlyel kapcsolatban nevét, beosztását és elérhetőségét (idézhetőségi címét) megadnia a</w:t>
      </w:r>
      <w:r w:rsidR="00923F3B" w:rsidRPr="00913909">
        <w:rPr>
          <w:rFonts w:ascii="Times New Roman" w:hAnsi="Times New Roman" w:cs="Times New Roman"/>
          <w:sz w:val="24"/>
          <w:szCs w:val="24"/>
        </w:rPr>
        <w:t xml:space="preserve">z általunk megjelölt személynek. </w:t>
      </w:r>
    </w:p>
    <w:p w:rsidR="00531C57" w:rsidRPr="00913909" w:rsidRDefault="00531C57" w:rsidP="00BC6A8C">
      <w:pPr>
        <w:spacing w:after="0"/>
        <w:jc w:val="both"/>
        <w:rPr>
          <w:rFonts w:ascii="Times New Roman" w:hAnsi="Times New Roman" w:cs="Times New Roman"/>
          <w:sz w:val="24"/>
          <w:szCs w:val="24"/>
        </w:rPr>
      </w:pPr>
    </w:p>
    <w:p w:rsidR="00531C57" w:rsidRPr="00913909" w:rsidRDefault="00531C57"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Kérem Főigazgató Urat, hogy az alábbi indokolási részben foglaltak tanulmányozását követően részemre soron kívül a kért adatszolgáltatást megadni szíveskedjen!</w:t>
      </w:r>
    </w:p>
    <w:p w:rsidR="00923F3B" w:rsidRPr="00913909" w:rsidRDefault="00923F3B" w:rsidP="00BC6A8C">
      <w:pPr>
        <w:spacing w:after="0"/>
        <w:jc w:val="both"/>
        <w:rPr>
          <w:rFonts w:ascii="Times New Roman" w:hAnsi="Times New Roman" w:cs="Times New Roman"/>
          <w:sz w:val="24"/>
          <w:szCs w:val="24"/>
        </w:rPr>
      </w:pPr>
    </w:p>
    <w:p w:rsidR="00923F3B" w:rsidRPr="00913909" w:rsidRDefault="00923F3B"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Kérem továbbá, hogy ha és amennyiben az általunk megjelölt dr. M</w:t>
      </w:r>
      <w:r w:rsidR="00E92799">
        <w:rPr>
          <w:rFonts w:ascii="Times New Roman" w:hAnsi="Times New Roman" w:cs="Times New Roman"/>
          <w:sz w:val="24"/>
          <w:szCs w:val="24"/>
        </w:rPr>
        <w:t xml:space="preserve">. </w:t>
      </w:r>
      <w:r w:rsidRPr="00913909">
        <w:rPr>
          <w:rFonts w:ascii="Times New Roman" w:hAnsi="Times New Roman" w:cs="Times New Roman"/>
          <w:sz w:val="24"/>
          <w:szCs w:val="24"/>
        </w:rPr>
        <w:t>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a TEK állományába tartozott, vagy tartozik jelenleg is, akkor jelen adatigénylést egyben az </w:t>
      </w:r>
      <w:proofErr w:type="spellStart"/>
      <w:r w:rsidRPr="00913909">
        <w:rPr>
          <w:rFonts w:ascii="Times New Roman" w:hAnsi="Times New Roman" w:cs="Times New Roman"/>
          <w:sz w:val="24"/>
          <w:szCs w:val="24"/>
        </w:rPr>
        <w:t>Rtv</w:t>
      </w:r>
      <w:proofErr w:type="spellEnd"/>
      <w:r w:rsidRPr="00913909">
        <w:rPr>
          <w:rFonts w:ascii="Times New Roman" w:hAnsi="Times New Roman" w:cs="Times New Roman"/>
          <w:sz w:val="24"/>
          <w:szCs w:val="24"/>
        </w:rPr>
        <w:t>. IV. fejezetében foglaltakra – különös tekintettel annak 11-12.§</w:t>
      </w:r>
      <w:proofErr w:type="spellStart"/>
      <w:r w:rsidRPr="00913909">
        <w:rPr>
          <w:rFonts w:ascii="Times New Roman" w:hAnsi="Times New Roman" w:cs="Times New Roman"/>
          <w:sz w:val="24"/>
          <w:szCs w:val="24"/>
        </w:rPr>
        <w:t>-aiban</w:t>
      </w:r>
      <w:proofErr w:type="spellEnd"/>
      <w:r w:rsidRPr="00913909">
        <w:rPr>
          <w:rFonts w:ascii="Times New Roman" w:hAnsi="Times New Roman" w:cs="Times New Roman"/>
          <w:sz w:val="24"/>
          <w:szCs w:val="24"/>
        </w:rPr>
        <w:t xml:space="preserve"> foglalt kötelezettségek nyil</w:t>
      </w:r>
      <w:r w:rsidR="002370C0" w:rsidRPr="00913909">
        <w:rPr>
          <w:rFonts w:ascii="Times New Roman" w:hAnsi="Times New Roman" w:cs="Times New Roman"/>
          <w:sz w:val="24"/>
          <w:szCs w:val="24"/>
        </w:rPr>
        <w:t>v</w:t>
      </w:r>
      <w:r w:rsidRPr="00913909">
        <w:rPr>
          <w:rFonts w:ascii="Times New Roman" w:hAnsi="Times New Roman" w:cs="Times New Roman"/>
          <w:sz w:val="24"/>
          <w:szCs w:val="24"/>
        </w:rPr>
        <w:t xml:space="preserve">ánvaló megsértésére – figyelemmel nevezett </w:t>
      </w:r>
      <w:r w:rsidRPr="00913909">
        <w:rPr>
          <w:rFonts w:ascii="Times New Roman" w:hAnsi="Times New Roman" w:cs="Times New Roman"/>
          <w:b/>
          <w:sz w:val="24"/>
          <w:szCs w:val="24"/>
          <w:u w:val="single"/>
        </w:rPr>
        <w:t>ténykedése elleni panaszként is kezelni szíveskedjen!</w:t>
      </w:r>
      <w:r w:rsidRPr="00913909">
        <w:rPr>
          <w:rFonts w:ascii="Times New Roman" w:hAnsi="Times New Roman" w:cs="Times New Roman"/>
          <w:sz w:val="24"/>
          <w:szCs w:val="24"/>
        </w:rPr>
        <w:t xml:space="preserve"> A panasz elbírálásával kapcsolatban írásban szíveskedjen részemre a tájékoztatást megadni a kért adatigénylésnek való megfelelési szándékától függetlenül.</w:t>
      </w:r>
    </w:p>
    <w:p w:rsidR="00923F3B" w:rsidRPr="00913909" w:rsidRDefault="00923F3B" w:rsidP="00BC6A8C">
      <w:pPr>
        <w:spacing w:after="0"/>
        <w:jc w:val="both"/>
        <w:rPr>
          <w:rFonts w:ascii="Times New Roman" w:hAnsi="Times New Roman" w:cs="Times New Roman"/>
          <w:sz w:val="24"/>
          <w:szCs w:val="24"/>
        </w:rPr>
      </w:pPr>
    </w:p>
    <w:p w:rsidR="00923F3B" w:rsidRPr="00913909" w:rsidRDefault="00923F3B"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lastRenderedPageBreak/>
        <w:t>Továbbá, ha és amennyiben az általunk dr.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a TEK állományába tartozott, vagy tartozik jelenleg is, úgy az esetben ezen átiratunkat továbbítani szíveskedjék az általunk megjelölt törvénytelenségekre, jogsértésekre tekintettel a nyomozás elrendelésére hatáskörrel és illetékességgel rendelkező nyomozó szerv részére is, annak ellenére is, hogy ezt az adatkérési igényt megküldjük Belügyminiszter Úrnak, Miniszterelnök Úrnak és az ORFK vezetőjének és Legfőbb Ügyész Úrnak egyaránt.</w:t>
      </w:r>
    </w:p>
    <w:p w:rsidR="00923F3B" w:rsidRPr="00913909" w:rsidRDefault="00923F3B" w:rsidP="00BC6A8C">
      <w:pPr>
        <w:spacing w:after="0"/>
        <w:jc w:val="both"/>
        <w:rPr>
          <w:rFonts w:ascii="Times New Roman" w:hAnsi="Times New Roman" w:cs="Times New Roman"/>
          <w:sz w:val="24"/>
          <w:szCs w:val="24"/>
        </w:rPr>
      </w:pPr>
    </w:p>
    <w:p w:rsidR="00923F3B" w:rsidRPr="00913909" w:rsidRDefault="00923F3B" w:rsidP="00BC6A8C">
      <w:p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Kérem Továbbá Zala Mihály Urat, hogy írásban tájékoztatni szíveskedjen arról, hogy a TEK főigazgatója mikor élt – ha élt ezen jogkörével </w:t>
      </w:r>
      <w:r w:rsidR="008231BD" w:rsidRPr="00913909">
        <w:rPr>
          <w:rFonts w:ascii="Times New Roman" w:hAnsi="Times New Roman" w:cs="Times New Roman"/>
          <w:sz w:val="24"/>
          <w:szCs w:val="24"/>
        </w:rPr>
        <w:t>–</w:t>
      </w:r>
      <w:r w:rsidRPr="00913909">
        <w:rPr>
          <w:rFonts w:ascii="Times New Roman" w:hAnsi="Times New Roman" w:cs="Times New Roman"/>
          <w:sz w:val="24"/>
          <w:szCs w:val="24"/>
        </w:rPr>
        <w:t xml:space="preserve"> </w:t>
      </w:r>
      <w:r w:rsidR="008231BD" w:rsidRPr="00913909">
        <w:rPr>
          <w:rFonts w:ascii="Times New Roman" w:hAnsi="Times New Roman" w:cs="Times New Roman"/>
          <w:sz w:val="24"/>
          <w:szCs w:val="24"/>
        </w:rPr>
        <w:t xml:space="preserve">a 2009. évi CLV. törvény </w:t>
      </w:r>
      <w:r w:rsidR="00F74FED" w:rsidRPr="00913909">
        <w:rPr>
          <w:rFonts w:ascii="Times New Roman" w:hAnsi="Times New Roman" w:cs="Times New Roman"/>
          <w:sz w:val="24"/>
          <w:szCs w:val="24"/>
        </w:rPr>
        <w:t xml:space="preserve">– 2013. VI.3-ig hatályos - </w:t>
      </w:r>
      <w:r w:rsidR="008231BD" w:rsidRPr="00913909">
        <w:rPr>
          <w:rFonts w:ascii="Times New Roman" w:hAnsi="Times New Roman" w:cs="Times New Roman"/>
          <w:sz w:val="24"/>
          <w:szCs w:val="24"/>
        </w:rPr>
        <w:t>4.§</w:t>
      </w:r>
      <w:r w:rsidR="00F74FED" w:rsidRPr="00913909">
        <w:rPr>
          <w:rFonts w:ascii="Times New Roman" w:hAnsi="Times New Roman" w:cs="Times New Roman"/>
          <w:sz w:val="24"/>
          <w:szCs w:val="24"/>
        </w:rPr>
        <w:t xml:space="preserve"> ( 1 ) bekezdés</w:t>
      </w:r>
      <w:r w:rsidR="008231BD" w:rsidRPr="00913909">
        <w:rPr>
          <w:rFonts w:ascii="Times New Roman" w:hAnsi="Times New Roman" w:cs="Times New Roman"/>
          <w:sz w:val="24"/>
          <w:szCs w:val="24"/>
        </w:rPr>
        <w:t xml:space="preserve"> o/ pontjában</w:t>
      </w:r>
      <w:r w:rsidR="00F74FED" w:rsidRPr="00913909">
        <w:rPr>
          <w:rFonts w:ascii="Times New Roman" w:hAnsi="Times New Roman" w:cs="Times New Roman"/>
          <w:sz w:val="24"/>
          <w:szCs w:val="24"/>
        </w:rPr>
        <w:t xml:space="preserve">, valamint -2013. VI.4-től hatályos – 4. § ( 1 ) bekezdés q) pontjában </w:t>
      </w:r>
      <w:r w:rsidR="008231BD" w:rsidRPr="00913909">
        <w:rPr>
          <w:rFonts w:ascii="Times New Roman" w:hAnsi="Times New Roman" w:cs="Times New Roman"/>
          <w:sz w:val="24"/>
          <w:szCs w:val="24"/>
        </w:rPr>
        <w:t xml:space="preserve"> foglalt hatáskörével.</w:t>
      </w:r>
    </w:p>
    <w:p w:rsidR="00923F3B" w:rsidRPr="00913909" w:rsidRDefault="00923F3B" w:rsidP="00BC6A8C">
      <w:pPr>
        <w:spacing w:after="0"/>
        <w:jc w:val="both"/>
        <w:rPr>
          <w:rFonts w:ascii="Times New Roman" w:hAnsi="Times New Roman" w:cs="Times New Roman"/>
          <w:sz w:val="24"/>
          <w:szCs w:val="24"/>
        </w:rPr>
      </w:pPr>
    </w:p>
    <w:p w:rsidR="00531C57" w:rsidRPr="00913909" w:rsidRDefault="00531C57" w:rsidP="00BC6A8C">
      <w:pPr>
        <w:spacing w:after="0"/>
        <w:jc w:val="both"/>
        <w:rPr>
          <w:rFonts w:ascii="Times New Roman" w:hAnsi="Times New Roman" w:cs="Times New Roman"/>
          <w:sz w:val="24"/>
          <w:szCs w:val="24"/>
        </w:rPr>
      </w:pPr>
    </w:p>
    <w:p w:rsidR="00531C57" w:rsidRPr="00913909" w:rsidRDefault="00531C57" w:rsidP="00531C57">
      <w:pPr>
        <w:spacing w:after="0"/>
        <w:jc w:val="center"/>
        <w:rPr>
          <w:rFonts w:ascii="Times New Roman" w:hAnsi="Times New Roman" w:cs="Times New Roman"/>
          <w:b/>
          <w:sz w:val="24"/>
          <w:szCs w:val="24"/>
        </w:rPr>
      </w:pPr>
      <w:r w:rsidRPr="00913909">
        <w:rPr>
          <w:rFonts w:ascii="Times New Roman" w:hAnsi="Times New Roman" w:cs="Times New Roman"/>
          <w:b/>
          <w:sz w:val="24"/>
          <w:szCs w:val="24"/>
        </w:rPr>
        <w:t>i n d o k o l á s:</w:t>
      </w:r>
    </w:p>
    <w:p w:rsidR="00531C57" w:rsidRPr="00913909" w:rsidRDefault="00531C57" w:rsidP="00531C57">
      <w:pPr>
        <w:spacing w:after="0"/>
        <w:jc w:val="center"/>
        <w:rPr>
          <w:rFonts w:ascii="Times New Roman" w:hAnsi="Times New Roman" w:cs="Times New Roman"/>
          <w:b/>
          <w:sz w:val="24"/>
          <w:szCs w:val="24"/>
        </w:rPr>
      </w:pPr>
    </w:p>
    <w:p w:rsidR="00531C57" w:rsidRPr="00913909" w:rsidRDefault="00531C57" w:rsidP="00531C57">
      <w:pPr>
        <w:spacing w:after="0"/>
        <w:jc w:val="both"/>
        <w:rPr>
          <w:rFonts w:ascii="Times New Roman" w:hAnsi="Times New Roman" w:cs="Times New Roman"/>
          <w:b/>
          <w:sz w:val="24"/>
          <w:szCs w:val="24"/>
        </w:rPr>
      </w:pPr>
      <w:r w:rsidRPr="00913909">
        <w:rPr>
          <w:rFonts w:ascii="Times New Roman" w:hAnsi="Times New Roman" w:cs="Times New Roman"/>
          <w:sz w:val="24"/>
          <w:szCs w:val="24"/>
        </w:rPr>
        <w:t>Mint azzal bizonyára Főigazgató Úr is tisztában van a TEK „</w:t>
      </w:r>
      <w:r w:rsidRPr="00913909">
        <w:rPr>
          <w:rFonts w:ascii="Times New Roman" w:hAnsi="Times New Roman" w:cs="Times New Roman"/>
          <w:i/>
          <w:sz w:val="24"/>
          <w:szCs w:val="24"/>
        </w:rPr>
        <w:t>végrehajtja a terrorcselekmény és ahhoz kapcsolódó más bűncselekmények felderítését, megelőzését, megszakítását.</w:t>
      </w:r>
      <w:r w:rsidRPr="00913909">
        <w:rPr>
          <w:rFonts w:ascii="Times New Roman" w:hAnsi="Times New Roman" w:cs="Times New Roman"/>
          <w:sz w:val="24"/>
          <w:szCs w:val="24"/>
        </w:rPr>
        <w:t xml:space="preserve">”. </w:t>
      </w:r>
      <w:r w:rsidRPr="00913909">
        <w:rPr>
          <w:rFonts w:ascii="Times New Roman" w:hAnsi="Times New Roman" w:cs="Times New Roman"/>
          <w:b/>
          <w:sz w:val="24"/>
          <w:szCs w:val="24"/>
        </w:rPr>
        <w:t>A TEK titkos adatszerző tevékenysége tehát csak ezen feladatok eredményes ellátása érdekében folytatható</w:t>
      </w:r>
      <w:r w:rsidR="00DA1077" w:rsidRPr="00913909">
        <w:rPr>
          <w:rFonts w:ascii="Times New Roman" w:hAnsi="Times New Roman" w:cs="Times New Roman"/>
          <w:b/>
          <w:sz w:val="24"/>
          <w:szCs w:val="24"/>
        </w:rPr>
        <w:t xml:space="preserve"> (</w:t>
      </w:r>
      <w:proofErr w:type="spellStart"/>
      <w:r w:rsidR="00DA1077" w:rsidRPr="00913909">
        <w:rPr>
          <w:rFonts w:ascii="Times New Roman" w:hAnsi="Times New Roman" w:cs="Times New Roman"/>
          <w:b/>
          <w:sz w:val="24"/>
          <w:szCs w:val="24"/>
        </w:rPr>
        <w:t>Rtv</w:t>
      </w:r>
      <w:proofErr w:type="spellEnd"/>
      <w:r w:rsidR="00DA1077" w:rsidRPr="00913909">
        <w:rPr>
          <w:rFonts w:ascii="Times New Roman" w:hAnsi="Times New Roman" w:cs="Times New Roman"/>
          <w:b/>
          <w:sz w:val="24"/>
          <w:szCs w:val="24"/>
        </w:rPr>
        <w:t>. 7/E.§</w:t>
      </w:r>
      <w:r w:rsidRPr="00913909">
        <w:rPr>
          <w:rFonts w:ascii="Times New Roman" w:hAnsi="Times New Roman" w:cs="Times New Roman"/>
          <w:sz w:val="24"/>
          <w:szCs w:val="24"/>
        </w:rPr>
        <w:t>.</w:t>
      </w:r>
      <w:r w:rsidR="00DA1077" w:rsidRPr="00913909">
        <w:rPr>
          <w:rFonts w:ascii="Times New Roman" w:hAnsi="Times New Roman" w:cs="Times New Roman"/>
          <w:b/>
          <w:sz w:val="24"/>
          <w:szCs w:val="24"/>
        </w:rPr>
        <w:t>)</w:t>
      </w:r>
    </w:p>
    <w:p w:rsidR="000B0CA0" w:rsidRPr="00913909" w:rsidRDefault="000B0CA0" w:rsidP="00531C57">
      <w:pPr>
        <w:spacing w:after="0"/>
        <w:jc w:val="both"/>
        <w:rPr>
          <w:rFonts w:ascii="Times New Roman" w:hAnsi="Times New Roman" w:cs="Times New Roman"/>
          <w:b/>
          <w:sz w:val="24"/>
          <w:szCs w:val="24"/>
        </w:rPr>
      </w:pPr>
    </w:p>
    <w:p w:rsidR="00531C57" w:rsidRPr="00913909" w:rsidRDefault="00531C57"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Ténykérdés, hogy személyem, és munkatársaim ellen nem indult sem terrorcselekmény, sem ahhoz kapcsolódó más bűncselekmény kapcsán büntetőeljárás, tehát a Be. 205.§ (5) bekezdésében foglaltak szerint a titkos információgyűjtést esetlegesen elrendelő, vagy felügyelő ügyészségnek törvényi kötelezettsége megismertetni az érintettekkel az ezzel kapcsolatos adatokat.</w:t>
      </w:r>
    </w:p>
    <w:p w:rsidR="00531C57" w:rsidRPr="00913909" w:rsidRDefault="00531C57" w:rsidP="00531C57">
      <w:pPr>
        <w:spacing w:after="0"/>
        <w:jc w:val="both"/>
        <w:rPr>
          <w:rFonts w:ascii="Times New Roman" w:hAnsi="Times New Roman" w:cs="Times New Roman"/>
          <w:sz w:val="24"/>
          <w:szCs w:val="24"/>
        </w:rPr>
      </w:pPr>
    </w:p>
    <w:p w:rsidR="003E5DE5" w:rsidRPr="00913909" w:rsidRDefault="00531C57"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Főigazgató Úrhoz azért fordulok, mert az ellenem nyomozást folytató Kaposvári Nyomozó Ügyészség egyes munkatársai törvénytelenségek sorozatát követték el az elmúlt években és az információim szerint a TEK aktív operatív adatszerző tevékenységével kapcsolatban ez</w:t>
      </w:r>
      <w:r w:rsidR="003E5DE5" w:rsidRPr="00913909">
        <w:rPr>
          <w:rFonts w:ascii="Times New Roman" w:hAnsi="Times New Roman" w:cs="Times New Roman"/>
          <w:sz w:val="24"/>
          <w:szCs w:val="24"/>
        </w:rPr>
        <w:t xml:space="preserve"> </w:t>
      </w:r>
      <w:r w:rsidRPr="00913909">
        <w:rPr>
          <w:rFonts w:ascii="Times New Roman" w:hAnsi="Times New Roman" w:cs="Times New Roman"/>
          <w:sz w:val="24"/>
          <w:szCs w:val="24"/>
        </w:rPr>
        <w:t>ideig semmilyen tájékoztatást nem adtak részemre és terhelt társaim részére.</w:t>
      </w:r>
      <w:r w:rsidR="00010C85" w:rsidRPr="00913909">
        <w:rPr>
          <w:rFonts w:ascii="Times New Roman" w:hAnsi="Times New Roman" w:cs="Times New Roman"/>
          <w:sz w:val="24"/>
          <w:szCs w:val="24"/>
        </w:rPr>
        <w:t xml:space="preserve"> Sem a vádhatóság, sem az előzetes letartóztatásomat és annak hónapokon át megtörtént meghosszabbításáról rendelkező bíróságok nem adtak a mai napig ezzel kapcsolatban tájékoztatást törvényi kötelezettségük ellenére. </w:t>
      </w:r>
    </w:p>
    <w:p w:rsidR="003E5DE5" w:rsidRPr="00913909" w:rsidRDefault="003E5DE5" w:rsidP="00531C57">
      <w:pPr>
        <w:spacing w:after="0"/>
        <w:jc w:val="both"/>
        <w:rPr>
          <w:rFonts w:ascii="Times New Roman" w:hAnsi="Times New Roman" w:cs="Times New Roman"/>
          <w:sz w:val="24"/>
          <w:szCs w:val="24"/>
        </w:rPr>
      </w:pPr>
    </w:p>
    <w:p w:rsidR="00531C57" w:rsidRPr="00913909" w:rsidRDefault="00010C85"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Kérem Főigazgató Urat, hogy ne essen ugyanebbe a hibába és a kért adatszolgáltatást megadni szíveskedjen, különös tekintettel a 4. pontban jelzett személy jogsértéseire tekintettel elkerülendő annak a látszatát, hogy nevezett az Ön irányítása alatt lévő szervezetben az utasítások szerint járt el, mert ez esetben nem csupán az Ön, hanem a műveletet irányító szakmai vezető felelőssége is felvetődik (ismereteim szerint Keszthelyi József úr volt a műveleti igazgató az érintett időszakban)</w:t>
      </w:r>
    </w:p>
    <w:p w:rsidR="00531C57" w:rsidRPr="00913909" w:rsidRDefault="00531C57" w:rsidP="00531C57">
      <w:pPr>
        <w:spacing w:after="0"/>
        <w:jc w:val="both"/>
        <w:rPr>
          <w:rFonts w:ascii="Times New Roman" w:hAnsi="Times New Roman" w:cs="Times New Roman"/>
          <w:sz w:val="24"/>
          <w:szCs w:val="24"/>
        </w:rPr>
      </w:pPr>
    </w:p>
    <w:p w:rsidR="00531C57" w:rsidRPr="00913909" w:rsidRDefault="00531C57"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Az adatigénylésem másik indoka az, hogy a rendelkezésemre álló információk szerint a 4. pontban jelzett személy – </w:t>
      </w:r>
      <w:r w:rsidR="00DA1077" w:rsidRPr="00913909">
        <w:rPr>
          <w:rFonts w:ascii="Times New Roman" w:hAnsi="Times New Roman" w:cs="Times New Roman"/>
          <w:sz w:val="24"/>
          <w:szCs w:val="24"/>
        </w:rPr>
        <w:t xml:space="preserve">arckép </w:t>
      </w:r>
      <w:r w:rsidRPr="00913909">
        <w:rPr>
          <w:rFonts w:ascii="Times New Roman" w:hAnsi="Times New Roman" w:cs="Times New Roman"/>
          <w:sz w:val="24"/>
          <w:szCs w:val="24"/>
        </w:rPr>
        <w:t xml:space="preserve">fotója csatolva – a TEK működési körében eljárva fejtette ki folyamatosan a törvénysértő </w:t>
      </w:r>
      <w:r w:rsidR="00DA1077" w:rsidRPr="00913909">
        <w:rPr>
          <w:rFonts w:ascii="Times New Roman" w:hAnsi="Times New Roman" w:cs="Times New Roman"/>
          <w:sz w:val="24"/>
          <w:szCs w:val="24"/>
        </w:rPr>
        <w:t>ténykedését. Erről Főigazgató Úrnak több esetben tájékoztatást i</w:t>
      </w:r>
      <w:r w:rsidR="00010C85" w:rsidRPr="00913909">
        <w:rPr>
          <w:rFonts w:ascii="Times New Roman" w:hAnsi="Times New Roman" w:cs="Times New Roman"/>
          <w:sz w:val="24"/>
          <w:szCs w:val="24"/>
        </w:rPr>
        <w:t xml:space="preserve">s </w:t>
      </w:r>
      <w:r w:rsidR="00010C85" w:rsidRPr="00913909">
        <w:rPr>
          <w:rFonts w:ascii="Times New Roman" w:hAnsi="Times New Roman" w:cs="Times New Roman"/>
          <w:sz w:val="24"/>
          <w:szCs w:val="24"/>
        </w:rPr>
        <w:lastRenderedPageBreak/>
        <w:t>adtam illetve próbáltunk adni, de jelen adatkérésem egyik indoka az is, hogy nevezett személy törvénysértő ténykedéséről Önnek és a Műveleti Igazgató úrnak mennyiben volt valós értesülése.</w:t>
      </w:r>
    </w:p>
    <w:p w:rsidR="00DA1077" w:rsidRPr="00913909" w:rsidRDefault="00DA1077" w:rsidP="00531C57">
      <w:pPr>
        <w:spacing w:after="0"/>
        <w:jc w:val="both"/>
        <w:rPr>
          <w:rFonts w:ascii="Times New Roman" w:hAnsi="Times New Roman" w:cs="Times New Roman"/>
          <w:sz w:val="24"/>
          <w:szCs w:val="24"/>
        </w:rPr>
      </w:pPr>
    </w:p>
    <w:p w:rsidR="00DA1077" w:rsidRPr="00913909" w:rsidRDefault="00DA1077"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Az a körülmény, hogy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a TEK érdekében eljárva fejtette ki törvénysértő, a vonatkozó „fedett nyomozóra” érvényes, szigorúan szabályozott tevékenységi szabályokat megszegve és ezzel jelentős érdeksérelmet okozva számomra, munkatársaim számára és a szervezet számára</w:t>
      </w:r>
      <w:r w:rsidR="0077731F" w:rsidRPr="00913909">
        <w:rPr>
          <w:rFonts w:ascii="Times New Roman" w:hAnsi="Times New Roman" w:cs="Times New Roman"/>
          <w:sz w:val="24"/>
          <w:szCs w:val="24"/>
        </w:rPr>
        <w:t xml:space="preserve">, mindenképpen a helyzet tisztázását indokolja, függetlenül attól, hogy az ellenem folyó koncepciós perben kívánom a kért adatokat védelmem </w:t>
      </w:r>
      <w:r w:rsidR="00F74FED" w:rsidRPr="00913909">
        <w:rPr>
          <w:rFonts w:ascii="Times New Roman" w:hAnsi="Times New Roman" w:cs="Times New Roman"/>
          <w:sz w:val="24"/>
          <w:szCs w:val="24"/>
        </w:rPr>
        <w:t xml:space="preserve">céljából </w:t>
      </w:r>
      <w:r w:rsidR="0077731F" w:rsidRPr="00913909">
        <w:rPr>
          <w:rFonts w:ascii="Times New Roman" w:hAnsi="Times New Roman" w:cs="Times New Roman"/>
          <w:sz w:val="24"/>
          <w:szCs w:val="24"/>
        </w:rPr>
        <w:t>felhasználni.</w:t>
      </w:r>
    </w:p>
    <w:p w:rsidR="0077731F" w:rsidRPr="00913909" w:rsidRDefault="0077731F" w:rsidP="00531C57">
      <w:pPr>
        <w:spacing w:after="0"/>
        <w:jc w:val="both"/>
        <w:rPr>
          <w:rFonts w:ascii="Times New Roman" w:hAnsi="Times New Roman" w:cs="Times New Roman"/>
          <w:sz w:val="24"/>
          <w:szCs w:val="24"/>
        </w:rPr>
      </w:pPr>
    </w:p>
    <w:p w:rsidR="00221494" w:rsidRPr="00913909" w:rsidRDefault="0077731F"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Ennek érdekében jelen adatkérő levelemet megküldöm </w:t>
      </w:r>
    </w:p>
    <w:p w:rsidR="00221494" w:rsidRPr="00913909" w:rsidRDefault="00456668"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 TEK irányítását végző </w:t>
      </w:r>
      <w:r w:rsidR="0077731F" w:rsidRPr="00913909">
        <w:rPr>
          <w:rFonts w:ascii="Times New Roman" w:hAnsi="Times New Roman" w:cs="Times New Roman"/>
          <w:sz w:val="24"/>
          <w:szCs w:val="24"/>
        </w:rPr>
        <w:t xml:space="preserve">Belügyminiszter Úrnak, </w:t>
      </w:r>
    </w:p>
    <w:p w:rsidR="00456668" w:rsidRPr="00913909" w:rsidRDefault="00456668"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Nemzeti Biztonsági Felügyelet vezetőjének</w:t>
      </w:r>
    </w:p>
    <w:p w:rsidR="00221494" w:rsidRPr="00913909" w:rsidRDefault="00221494"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Legfőbb Ügyész úrnak,</w:t>
      </w:r>
    </w:p>
    <w:p w:rsidR="00221494" w:rsidRPr="00913909" w:rsidRDefault="0077731F"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az ORFK vezetőjének, továbbá </w:t>
      </w:r>
    </w:p>
    <w:p w:rsidR="00C32229" w:rsidRPr="00913909" w:rsidRDefault="0077731F"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az Országgyűlés Nemzetbiztonsági Bizottsága elnökének és ellenzéki tagjainak is (dr. Molnár Zsoltnak, </w:t>
      </w:r>
      <w:proofErr w:type="spellStart"/>
      <w:r w:rsidRPr="00913909">
        <w:rPr>
          <w:rFonts w:ascii="Times New Roman" w:hAnsi="Times New Roman" w:cs="Times New Roman"/>
          <w:sz w:val="24"/>
          <w:szCs w:val="24"/>
        </w:rPr>
        <w:t>Mirkóczki</w:t>
      </w:r>
      <w:proofErr w:type="spellEnd"/>
      <w:r w:rsidRPr="00913909">
        <w:rPr>
          <w:rFonts w:ascii="Times New Roman" w:hAnsi="Times New Roman" w:cs="Times New Roman"/>
          <w:sz w:val="24"/>
          <w:szCs w:val="24"/>
        </w:rPr>
        <w:t xml:space="preserve"> Ádámnak,és </w:t>
      </w:r>
    </w:p>
    <w:p w:rsidR="00C32229" w:rsidRPr="00913909" w:rsidRDefault="0077731F"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dr. Szél Bernadettnek, illetve saját döntésem alapján </w:t>
      </w:r>
    </w:p>
    <w:p w:rsidR="00221494" w:rsidRPr="00913909" w:rsidRDefault="0077731F"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dr. Vadai Ágnes asszonynak is). </w:t>
      </w:r>
      <w:r w:rsidR="00DF1B88" w:rsidRPr="00913909">
        <w:rPr>
          <w:rFonts w:ascii="Times New Roman" w:hAnsi="Times New Roman" w:cs="Times New Roman"/>
          <w:sz w:val="24"/>
          <w:szCs w:val="24"/>
        </w:rPr>
        <w:t xml:space="preserve">Indokoltnak tartom megküldeni továbbá </w:t>
      </w:r>
    </w:p>
    <w:p w:rsidR="00221494" w:rsidRPr="00913909" w:rsidRDefault="00DF1B88"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dr. Kövér László Úrnak, mint az Országgyűlés elnökének</w:t>
      </w:r>
      <w:r w:rsidR="00C32229" w:rsidRPr="00913909">
        <w:rPr>
          <w:rFonts w:ascii="Times New Roman" w:hAnsi="Times New Roman" w:cs="Times New Roman"/>
          <w:sz w:val="24"/>
          <w:szCs w:val="24"/>
        </w:rPr>
        <w:t>,</w:t>
      </w:r>
      <w:r w:rsidRPr="00913909">
        <w:rPr>
          <w:rFonts w:ascii="Times New Roman" w:hAnsi="Times New Roman" w:cs="Times New Roman"/>
          <w:sz w:val="24"/>
          <w:szCs w:val="24"/>
        </w:rPr>
        <w:t xml:space="preserve"> és mint személyesen érintettnek, valamint </w:t>
      </w:r>
    </w:p>
    <w:p w:rsidR="00923F3B" w:rsidRPr="00913909" w:rsidRDefault="00923F3B"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 Szekszárdi Járásbíróságra </w:t>
      </w:r>
      <w:r w:rsidR="007D47C8" w:rsidRPr="00913909">
        <w:rPr>
          <w:rFonts w:ascii="Times New Roman" w:hAnsi="Times New Roman" w:cs="Times New Roman"/>
          <w:sz w:val="24"/>
          <w:szCs w:val="24"/>
        </w:rPr>
        <w:t xml:space="preserve">az ügyemben eljáró </w:t>
      </w:r>
      <w:r w:rsidRPr="00913909">
        <w:rPr>
          <w:rFonts w:ascii="Times New Roman" w:hAnsi="Times New Roman" w:cs="Times New Roman"/>
          <w:sz w:val="24"/>
          <w:szCs w:val="24"/>
        </w:rPr>
        <w:t xml:space="preserve">dr. Tuba István </w:t>
      </w:r>
      <w:r w:rsidR="00F96E31" w:rsidRPr="00913909">
        <w:rPr>
          <w:rFonts w:ascii="Times New Roman" w:hAnsi="Times New Roman" w:cs="Times New Roman"/>
          <w:sz w:val="24"/>
          <w:szCs w:val="24"/>
        </w:rPr>
        <w:t xml:space="preserve">bíró </w:t>
      </w:r>
      <w:r w:rsidRPr="00913909">
        <w:rPr>
          <w:rFonts w:ascii="Times New Roman" w:hAnsi="Times New Roman" w:cs="Times New Roman"/>
          <w:sz w:val="24"/>
          <w:szCs w:val="24"/>
        </w:rPr>
        <w:t>úrnak, valamint</w:t>
      </w:r>
    </w:p>
    <w:p w:rsidR="00221494" w:rsidRPr="00913909" w:rsidRDefault="00DF1B88" w:rsidP="00221494">
      <w:pPr>
        <w:pStyle w:val="Listaszerbekezds"/>
        <w:numPr>
          <w:ilvl w:val="0"/>
          <w:numId w:val="3"/>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dr. Orbán Viktor Miniszterelnök úrnak is. </w:t>
      </w:r>
    </w:p>
    <w:p w:rsidR="00221494" w:rsidRPr="00913909" w:rsidRDefault="00221494" w:rsidP="00221494">
      <w:pPr>
        <w:spacing w:after="0"/>
        <w:jc w:val="both"/>
        <w:rPr>
          <w:rFonts w:ascii="Times New Roman" w:hAnsi="Times New Roman" w:cs="Times New Roman"/>
          <w:sz w:val="24"/>
          <w:szCs w:val="24"/>
        </w:rPr>
      </w:pPr>
    </w:p>
    <w:p w:rsidR="0077731F" w:rsidRPr="00913909" w:rsidRDefault="0077731F" w:rsidP="00221494">
      <w:pPr>
        <w:spacing w:after="0"/>
        <w:jc w:val="both"/>
        <w:rPr>
          <w:rFonts w:ascii="Times New Roman" w:hAnsi="Times New Roman" w:cs="Times New Roman"/>
          <w:sz w:val="24"/>
          <w:szCs w:val="24"/>
        </w:rPr>
      </w:pPr>
      <w:r w:rsidRPr="00913909">
        <w:rPr>
          <w:rFonts w:ascii="Times New Roman" w:hAnsi="Times New Roman" w:cs="Times New Roman"/>
          <w:sz w:val="24"/>
          <w:szCs w:val="24"/>
        </w:rPr>
        <w:t>Továbbá kezdeményezem a</w:t>
      </w:r>
      <w:r w:rsidR="00DF1B88" w:rsidRPr="00913909">
        <w:rPr>
          <w:rFonts w:ascii="Times New Roman" w:hAnsi="Times New Roman" w:cs="Times New Roman"/>
          <w:sz w:val="24"/>
          <w:szCs w:val="24"/>
        </w:rPr>
        <w:t xml:space="preserve"> bizottsági </w:t>
      </w:r>
      <w:r w:rsidRPr="00913909">
        <w:rPr>
          <w:rFonts w:ascii="Times New Roman" w:hAnsi="Times New Roman" w:cs="Times New Roman"/>
          <w:sz w:val="24"/>
          <w:szCs w:val="24"/>
        </w:rPr>
        <w:t xml:space="preserve">elnök úrnál, hogy jelen adatkérő levelem alapján az Ön személyes meghallgatására is kerüljön sor, mivel a TEK főigazgatójaként Önnek tisztáznia illene azt a gyanút, hogy </w:t>
      </w:r>
      <w:r w:rsidR="00221494" w:rsidRPr="00913909">
        <w:rPr>
          <w:rFonts w:ascii="Times New Roman" w:hAnsi="Times New Roman" w:cs="Times New Roman"/>
          <w:sz w:val="24"/>
          <w:szCs w:val="24"/>
        </w:rPr>
        <w:t xml:space="preserve">a TEK </w:t>
      </w:r>
      <w:r w:rsidRPr="00913909">
        <w:rPr>
          <w:rFonts w:ascii="Times New Roman" w:hAnsi="Times New Roman" w:cs="Times New Roman"/>
          <w:sz w:val="24"/>
          <w:szCs w:val="24"/>
        </w:rPr>
        <w:t>hatáskör</w:t>
      </w:r>
      <w:r w:rsidR="00221494" w:rsidRPr="00913909">
        <w:rPr>
          <w:rFonts w:ascii="Times New Roman" w:hAnsi="Times New Roman" w:cs="Times New Roman"/>
          <w:sz w:val="24"/>
          <w:szCs w:val="24"/>
        </w:rPr>
        <w:t>ét</w:t>
      </w:r>
      <w:r w:rsidRPr="00913909">
        <w:rPr>
          <w:rFonts w:ascii="Times New Roman" w:hAnsi="Times New Roman" w:cs="Times New Roman"/>
          <w:sz w:val="24"/>
          <w:szCs w:val="24"/>
        </w:rPr>
        <w:t xml:space="preserve"> túllépve olyan provokatív tevékenységet fejtett ki az egyik feltételezett munkatársuk, amely nemzetbiztonsági szempontból több, mint aggályos. Azt Önnek kell tisztáznia, hogy a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nevű személy </w:t>
      </w:r>
      <w:r w:rsidR="00221494" w:rsidRPr="00913909">
        <w:rPr>
          <w:rFonts w:ascii="Times New Roman" w:hAnsi="Times New Roman" w:cs="Times New Roman"/>
          <w:sz w:val="24"/>
          <w:szCs w:val="24"/>
        </w:rPr>
        <w:t xml:space="preserve">az irányításuk alá tartozik/tartozott-e, </w:t>
      </w:r>
      <w:r w:rsidRPr="00913909">
        <w:rPr>
          <w:rFonts w:ascii="Times New Roman" w:hAnsi="Times New Roman" w:cs="Times New Roman"/>
          <w:sz w:val="24"/>
          <w:szCs w:val="24"/>
        </w:rPr>
        <w:t xml:space="preserve">tevékenységét milyen mélységben tudták kontrollálni, és felelősséget kell-e vállalnia a </w:t>
      </w:r>
      <w:proofErr w:type="spellStart"/>
      <w:r w:rsidRPr="00913909">
        <w:rPr>
          <w:rFonts w:ascii="Times New Roman" w:hAnsi="Times New Roman" w:cs="Times New Roman"/>
          <w:sz w:val="24"/>
          <w:szCs w:val="24"/>
        </w:rPr>
        <w:t>TEK-nek</w:t>
      </w:r>
      <w:proofErr w:type="spellEnd"/>
      <w:r w:rsidRPr="00913909">
        <w:rPr>
          <w:rFonts w:ascii="Times New Roman" w:hAnsi="Times New Roman" w:cs="Times New Roman"/>
          <w:sz w:val="24"/>
          <w:szCs w:val="24"/>
        </w:rPr>
        <w:t xml:space="preserve"> az általa okozott károk és veszélyek előidézéséért.</w:t>
      </w:r>
    </w:p>
    <w:p w:rsidR="0077731F" w:rsidRPr="00913909" w:rsidRDefault="0077731F" w:rsidP="00531C57">
      <w:pPr>
        <w:spacing w:after="0"/>
        <w:jc w:val="both"/>
        <w:rPr>
          <w:rFonts w:ascii="Times New Roman" w:hAnsi="Times New Roman" w:cs="Times New Roman"/>
          <w:sz w:val="24"/>
          <w:szCs w:val="24"/>
        </w:rPr>
      </w:pPr>
    </w:p>
    <w:p w:rsidR="0077731F" w:rsidRPr="00913909" w:rsidRDefault="004A6F69" w:rsidP="00531C57">
      <w:pPr>
        <w:spacing w:after="0"/>
        <w:jc w:val="both"/>
        <w:rPr>
          <w:rFonts w:ascii="Times New Roman" w:hAnsi="Times New Roman" w:cs="Times New Roman"/>
          <w:b/>
          <w:sz w:val="24"/>
          <w:szCs w:val="24"/>
        </w:rPr>
      </w:pPr>
      <w:r w:rsidRPr="00913909">
        <w:rPr>
          <w:rFonts w:ascii="Times New Roman" w:hAnsi="Times New Roman" w:cs="Times New Roman"/>
          <w:b/>
          <w:sz w:val="24"/>
          <w:szCs w:val="24"/>
        </w:rPr>
        <w:t>Tények ismertetése:</w:t>
      </w:r>
    </w:p>
    <w:p w:rsidR="004A6F69" w:rsidRPr="00913909" w:rsidRDefault="004A6F69" w:rsidP="00531C57">
      <w:pPr>
        <w:spacing w:after="0"/>
        <w:jc w:val="both"/>
        <w:rPr>
          <w:rFonts w:ascii="Times New Roman" w:hAnsi="Times New Roman" w:cs="Times New Roman"/>
          <w:b/>
          <w:sz w:val="24"/>
          <w:szCs w:val="24"/>
        </w:rPr>
      </w:pPr>
    </w:p>
    <w:p w:rsidR="005F6C5C" w:rsidRPr="00913909" w:rsidRDefault="005F6C5C"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D</w:t>
      </w:r>
      <w:r w:rsidR="004A6F69" w:rsidRPr="00913909">
        <w:rPr>
          <w:rFonts w:ascii="Times New Roman" w:hAnsi="Times New Roman" w:cs="Times New Roman"/>
          <w:sz w:val="24"/>
          <w:szCs w:val="24"/>
        </w:rPr>
        <w:t>r. M</w:t>
      </w:r>
      <w:r w:rsidR="00E92799">
        <w:rPr>
          <w:rFonts w:ascii="Times New Roman" w:hAnsi="Times New Roman" w:cs="Times New Roman"/>
          <w:sz w:val="24"/>
          <w:szCs w:val="24"/>
        </w:rPr>
        <w:t>.</w:t>
      </w:r>
      <w:r w:rsidR="004A6F69"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004A6F69" w:rsidRPr="00913909">
        <w:rPr>
          <w:rFonts w:ascii="Times New Roman" w:hAnsi="Times New Roman" w:cs="Times New Roman"/>
          <w:sz w:val="24"/>
          <w:szCs w:val="24"/>
        </w:rPr>
        <w:t xml:space="preserve"> a TMRSZ-hez jogi előadói munkakörbe jelentkezett és vele szabályos munkaszerződést kötöttünk</w:t>
      </w:r>
      <w:r w:rsidR="00407902" w:rsidRPr="00913909">
        <w:rPr>
          <w:rFonts w:ascii="Times New Roman" w:hAnsi="Times New Roman" w:cs="Times New Roman"/>
          <w:sz w:val="24"/>
          <w:szCs w:val="24"/>
        </w:rPr>
        <w:t>, amely 20</w:t>
      </w:r>
      <w:r w:rsidR="003E5DE5" w:rsidRPr="00913909">
        <w:rPr>
          <w:rFonts w:ascii="Times New Roman" w:hAnsi="Times New Roman" w:cs="Times New Roman"/>
          <w:sz w:val="24"/>
          <w:szCs w:val="24"/>
        </w:rPr>
        <w:t>11.03.10-től egészen 2013.03.10</w:t>
      </w:r>
      <w:r w:rsidR="00407902" w:rsidRPr="00913909">
        <w:rPr>
          <w:rFonts w:ascii="Times New Roman" w:hAnsi="Times New Roman" w:cs="Times New Roman"/>
          <w:sz w:val="24"/>
          <w:szCs w:val="24"/>
        </w:rPr>
        <w:t>-ig tartott.</w:t>
      </w:r>
      <w:r w:rsidR="004A6F69" w:rsidRPr="00913909">
        <w:rPr>
          <w:rFonts w:ascii="Times New Roman" w:hAnsi="Times New Roman" w:cs="Times New Roman"/>
          <w:sz w:val="24"/>
          <w:szCs w:val="24"/>
        </w:rPr>
        <w:t xml:space="preserve"> Nevezettnek a TMRSZ-nél eltöltött idejére jellemző volt, hogy jogi-szakmailag felkészült jogász volt, ezért </w:t>
      </w:r>
      <w:r w:rsidRPr="00913909">
        <w:rPr>
          <w:rFonts w:ascii="Times New Roman" w:hAnsi="Times New Roman" w:cs="Times New Roman"/>
          <w:sz w:val="24"/>
          <w:szCs w:val="24"/>
        </w:rPr>
        <w:t>alkalmazása indokoltnak tűnt.</w:t>
      </w:r>
    </w:p>
    <w:p w:rsidR="003E7E15" w:rsidRPr="00913909" w:rsidRDefault="003E7E15" w:rsidP="00531C57">
      <w:pPr>
        <w:spacing w:after="0"/>
        <w:jc w:val="both"/>
        <w:rPr>
          <w:rFonts w:ascii="Times New Roman" w:hAnsi="Times New Roman" w:cs="Times New Roman"/>
          <w:sz w:val="24"/>
          <w:szCs w:val="24"/>
        </w:rPr>
      </w:pPr>
    </w:p>
    <w:p w:rsidR="005F6C5C" w:rsidRPr="00913909" w:rsidRDefault="005F6C5C"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Kezdetektől fogva feltűnt ténykedésének két alapvető jellemzője. Az egyik, hogy folyamatosan bomlasztó tevékenységet fejtett ki a TMRSZ vezetőségi tagjai között, bizalmukba férkőzni igyekezett és – saját elmondása szerint – mindenkinek „felmérte a gyenge pontját”.</w:t>
      </w:r>
      <w:r w:rsidR="003E5DE5" w:rsidRPr="00913909">
        <w:rPr>
          <w:rFonts w:ascii="Times New Roman" w:hAnsi="Times New Roman" w:cs="Times New Roman"/>
          <w:sz w:val="24"/>
          <w:szCs w:val="24"/>
        </w:rPr>
        <w:t xml:space="preserve"> </w:t>
      </w:r>
      <w:r w:rsidRPr="00913909">
        <w:rPr>
          <w:rFonts w:ascii="Times New Roman" w:hAnsi="Times New Roman" w:cs="Times New Roman"/>
          <w:sz w:val="24"/>
          <w:szCs w:val="24"/>
        </w:rPr>
        <w:t>Ezt a ténykedését kezelni tudtuk, különösebb eredményt addig, amíg le nem tartóztattak, e körben nem tudott kifejteni.</w:t>
      </w:r>
    </w:p>
    <w:p w:rsidR="003E5DE5" w:rsidRPr="00913909" w:rsidRDefault="003E5DE5" w:rsidP="00531C57">
      <w:pPr>
        <w:spacing w:after="0"/>
        <w:jc w:val="both"/>
        <w:rPr>
          <w:rFonts w:ascii="Times New Roman" w:hAnsi="Times New Roman" w:cs="Times New Roman"/>
          <w:sz w:val="24"/>
          <w:szCs w:val="24"/>
        </w:rPr>
      </w:pPr>
    </w:p>
    <w:p w:rsidR="005F6C5C" w:rsidRPr="00913909" w:rsidRDefault="00DF4A0A"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Azonban ténykedésének másik jellemzője már több szót érdemel. </w:t>
      </w:r>
      <w:r w:rsidR="005F6C5C" w:rsidRPr="00913909">
        <w:rPr>
          <w:rFonts w:ascii="Times New Roman" w:hAnsi="Times New Roman" w:cs="Times New Roman"/>
          <w:sz w:val="24"/>
          <w:szCs w:val="24"/>
        </w:rPr>
        <w:t xml:space="preserve">Már letartóztatásomat megelőzően, de különösen azt követően </w:t>
      </w:r>
      <w:r w:rsidRPr="00913909">
        <w:rPr>
          <w:rFonts w:ascii="Times New Roman" w:hAnsi="Times New Roman" w:cs="Times New Roman"/>
          <w:sz w:val="24"/>
          <w:szCs w:val="24"/>
        </w:rPr>
        <w:t xml:space="preserve">sorozatosan </w:t>
      </w:r>
      <w:r w:rsidR="005F6C5C" w:rsidRPr="00913909">
        <w:rPr>
          <w:rFonts w:ascii="Times New Roman" w:hAnsi="Times New Roman" w:cs="Times New Roman"/>
          <w:sz w:val="24"/>
          <w:szCs w:val="24"/>
        </w:rPr>
        <w:t>olyan művelet</w:t>
      </w:r>
      <w:r w:rsidRPr="00913909">
        <w:rPr>
          <w:rFonts w:ascii="Times New Roman" w:hAnsi="Times New Roman" w:cs="Times New Roman"/>
          <w:sz w:val="24"/>
          <w:szCs w:val="24"/>
        </w:rPr>
        <w:t>ek</w:t>
      </w:r>
      <w:r w:rsidR="005F6C5C" w:rsidRPr="00913909">
        <w:rPr>
          <w:rFonts w:ascii="Times New Roman" w:hAnsi="Times New Roman" w:cs="Times New Roman"/>
          <w:sz w:val="24"/>
          <w:szCs w:val="24"/>
        </w:rPr>
        <w:t>be kezdett, amely okkal vethet fel nemzetbiztonsági kockázatot</w:t>
      </w:r>
      <w:r w:rsidR="00DF1B88" w:rsidRPr="00913909">
        <w:rPr>
          <w:rFonts w:ascii="Times New Roman" w:hAnsi="Times New Roman" w:cs="Times New Roman"/>
          <w:sz w:val="24"/>
          <w:szCs w:val="24"/>
        </w:rPr>
        <w:t>,</w:t>
      </w:r>
      <w:r w:rsidR="005F6C5C" w:rsidRPr="00913909">
        <w:rPr>
          <w:rFonts w:ascii="Times New Roman" w:hAnsi="Times New Roman" w:cs="Times New Roman"/>
          <w:sz w:val="24"/>
          <w:szCs w:val="24"/>
        </w:rPr>
        <w:t xml:space="preserve"> hiszen nem csupán a rendőrség legnagyobb létszámú szakszervezete </w:t>
      </w:r>
      <w:r w:rsidR="00DF1B88" w:rsidRPr="00913909">
        <w:rPr>
          <w:rFonts w:ascii="Times New Roman" w:hAnsi="Times New Roman" w:cs="Times New Roman"/>
          <w:sz w:val="24"/>
          <w:szCs w:val="24"/>
        </w:rPr>
        <w:t>(</w:t>
      </w:r>
      <w:r w:rsidR="003E5DE5" w:rsidRPr="00913909">
        <w:rPr>
          <w:rFonts w:ascii="Times New Roman" w:hAnsi="Times New Roman" w:cs="Times New Roman"/>
          <w:sz w:val="24"/>
          <w:szCs w:val="24"/>
        </w:rPr>
        <w:t>akkor 9800 fő aktív, tagdí</w:t>
      </w:r>
      <w:r w:rsidR="00DF1B88" w:rsidRPr="00913909">
        <w:rPr>
          <w:rFonts w:ascii="Times New Roman" w:hAnsi="Times New Roman" w:cs="Times New Roman"/>
          <w:sz w:val="24"/>
          <w:szCs w:val="24"/>
        </w:rPr>
        <w:t xml:space="preserve">jfizető tagság, országos lefedettséggel) </w:t>
      </w:r>
      <w:r w:rsidR="005F6C5C" w:rsidRPr="00913909">
        <w:rPr>
          <w:rFonts w:ascii="Times New Roman" w:hAnsi="Times New Roman" w:cs="Times New Roman"/>
          <w:sz w:val="24"/>
          <w:szCs w:val="24"/>
        </w:rPr>
        <w:t>és annak tisztségviselői lejáratására törekedett, de olyan provokatív és manipulatív ténykedést fejtett ki, amely megengedhetetlen és okkal veti fel bűncselekmény elkövetésének az alapos gyanúját nevezett terhére.</w:t>
      </w:r>
      <w:r w:rsidRPr="00913909">
        <w:rPr>
          <w:rFonts w:ascii="Times New Roman" w:hAnsi="Times New Roman" w:cs="Times New Roman"/>
          <w:sz w:val="24"/>
          <w:szCs w:val="24"/>
        </w:rPr>
        <w:t xml:space="preserve"> A TEK vezetőjeként pedig – amennyiben az Önök alkalmazása alapján járt el nevezett – a felelősségi kérdéseket mielőbb tisztázni indokolt.</w:t>
      </w:r>
    </w:p>
    <w:p w:rsidR="005F6C5C" w:rsidRPr="00913909" w:rsidRDefault="005F6C5C" w:rsidP="00531C57">
      <w:pPr>
        <w:spacing w:after="0"/>
        <w:jc w:val="both"/>
        <w:rPr>
          <w:rFonts w:ascii="Times New Roman" w:hAnsi="Times New Roman" w:cs="Times New Roman"/>
          <w:sz w:val="24"/>
          <w:szCs w:val="24"/>
        </w:rPr>
      </w:pPr>
    </w:p>
    <w:p w:rsidR="004A6F69" w:rsidRPr="00913909" w:rsidRDefault="005F6C5C"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Dr. M</w:t>
      </w:r>
      <w:r w:rsidR="00E92799">
        <w:rPr>
          <w:rFonts w:ascii="Times New Roman" w:hAnsi="Times New Roman" w:cs="Times New Roman"/>
          <w:sz w:val="24"/>
          <w:szCs w:val="24"/>
        </w:rPr>
        <w:t>.</w:t>
      </w:r>
      <w:r w:rsidR="004A6F69" w:rsidRPr="00913909">
        <w:rPr>
          <w:rFonts w:ascii="Times New Roman" w:hAnsi="Times New Roman" w:cs="Times New Roman"/>
          <w:sz w:val="24"/>
          <w:szCs w:val="24"/>
        </w:rPr>
        <w:t xml:space="preserve"> </w:t>
      </w:r>
      <w:r w:rsidRPr="00913909">
        <w:rPr>
          <w:rFonts w:ascii="Times New Roman" w:hAnsi="Times New Roman" w:cs="Times New Roman"/>
          <w:sz w:val="24"/>
          <w:szCs w:val="24"/>
        </w:rPr>
        <w:t>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kezdetektől fogva olyan ténykedést fejtett ki, már kezdetektől felmerült annak gyanúja, hogy nevezett a TEK állományába tartozik. Ezzel nem volt különösebb kifogásunk, hiszen nem volt semmi törvénytelen, vagy titkolnivaló jellemzője a </w:t>
      </w:r>
      <w:proofErr w:type="spellStart"/>
      <w:r w:rsidRPr="00913909">
        <w:rPr>
          <w:rFonts w:ascii="Times New Roman" w:hAnsi="Times New Roman" w:cs="Times New Roman"/>
          <w:sz w:val="24"/>
          <w:szCs w:val="24"/>
        </w:rPr>
        <w:t>TMRS</w:t>
      </w:r>
      <w:r w:rsidR="00DF4A0A" w:rsidRPr="00913909">
        <w:rPr>
          <w:rFonts w:ascii="Times New Roman" w:hAnsi="Times New Roman" w:cs="Times New Roman"/>
          <w:sz w:val="24"/>
          <w:szCs w:val="24"/>
        </w:rPr>
        <w:t>Z</w:t>
      </w:r>
      <w:r w:rsidRPr="00913909">
        <w:rPr>
          <w:rFonts w:ascii="Times New Roman" w:hAnsi="Times New Roman" w:cs="Times New Roman"/>
          <w:sz w:val="24"/>
          <w:szCs w:val="24"/>
        </w:rPr>
        <w:t>-nek</w:t>
      </w:r>
      <w:proofErr w:type="spellEnd"/>
      <w:r w:rsidRPr="00913909">
        <w:rPr>
          <w:rFonts w:ascii="Times New Roman" w:hAnsi="Times New Roman" w:cs="Times New Roman"/>
          <w:sz w:val="24"/>
          <w:szCs w:val="24"/>
        </w:rPr>
        <w:t xml:space="preserve">. </w:t>
      </w:r>
      <w:r w:rsidR="00DF4A0A" w:rsidRPr="00913909">
        <w:rPr>
          <w:rFonts w:ascii="Times New Roman" w:hAnsi="Times New Roman" w:cs="Times New Roman"/>
          <w:sz w:val="24"/>
          <w:szCs w:val="24"/>
        </w:rPr>
        <w:t xml:space="preserve">A TEK rendőri szerv, márpedig a TMRSZ rendőrségi szakszervezet, nem követtünk el törvénytelenséget, mintegy kvázi támogatóként tekintettünk nevezettre, amellyel aztán alattomos módon visszaélt az alábbiak szerint. </w:t>
      </w:r>
      <w:r w:rsidRPr="00913909">
        <w:rPr>
          <w:rFonts w:ascii="Times New Roman" w:hAnsi="Times New Roman" w:cs="Times New Roman"/>
          <w:sz w:val="24"/>
          <w:szCs w:val="24"/>
        </w:rPr>
        <w:t>Azok a körülmények, amely dr.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a TE</w:t>
      </w:r>
      <w:r w:rsidR="00AC539F" w:rsidRPr="00913909">
        <w:rPr>
          <w:rFonts w:ascii="Times New Roman" w:hAnsi="Times New Roman" w:cs="Times New Roman"/>
          <w:sz w:val="24"/>
          <w:szCs w:val="24"/>
        </w:rPr>
        <w:t>K</w:t>
      </w:r>
      <w:r w:rsidRPr="00913909">
        <w:rPr>
          <w:rFonts w:ascii="Times New Roman" w:hAnsi="Times New Roman" w:cs="Times New Roman"/>
          <w:sz w:val="24"/>
          <w:szCs w:val="24"/>
        </w:rPr>
        <w:t xml:space="preserve"> állomán</w:t>
      </w:r>
      <w:r w:rsidR="00AC539F" w:rsidRPr="00913909">
        <w:rPr>
          <w:rFonts w:ascii="Times New Roman" w:hAnsi="Times New Roman" w:cs="Times New Roman"/>
          <w:sz w:val="24"/>
          <w:szCs w:val="24"/>
        </w:rPr>
        <w:t>y</w:t>
      </w:r>
      <w:r w:rsidRPr="00913909">
        <w:rPr>
          <w:rFonts w:ascii="Times New Roman" w:hAnsi="Times New Roman" w:cs="Times New Roman"/>
          <w:sz w:val="24"/>
          <w:szCs w:val="24"/>
        </w:rPr>
        <w:t>ába tartozását támasztják alá:</w:t>
      </w:r>
    </w:p>
    <w:p w:rsidR="005F6C5C" w:rsidRPr="00913909" w:rsidRDefault="005F6C5C" w:rsidP="00531C57">
      <w:pPr>
        <w:spacing w:after="0"/>
        <w:jc w:val="both"/>
        <w:rPr>
          <w:rFonts w:ascii="Times New Roman" w:hAnsi="Times New Roman" w:cs="Times New Roman"/>
          <w:sz w:val="24"/>
          <w:szCs w:val="24"/>
        </w:rPr>
      </w:pPr>
    </w:p>
    <w:p w:rsidR="005F6C5C" w:rsidRPr="00913909" w:rsidRDefault="005F6C5C"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t>Nevezett kezdetektől fogva tudomásunkra hozta, hogy kitűnően beszél perzsa (</w:t>
      </w:r>
      <w:proofErr w:type="spellStart"/>
      <w:r w:rsidRPr="00913909">
        <w:rPr>
          <w:rFonts w:ascii="Times New Roman" w:hAnsi="Times New Roman" w:cs="Times New Roman"/>
          <w:sz w:val="24"/>
          <w:szCs w:val="24"/>
        </w:rPr>
        <w:t>fárszi</w:t>
      </w:r>
      <w:proofErr w:type="spellEnd"/>
      <w:r w:rsidRPr="00913909">
        <w:rPr>
          <w:rFonts w:ascii="Times New Roman" w:hAnsi="Times New Roman" w:cs="Times New Roman"/>
          <w:sz w:val="24"/>
          <w:szCs w:val="24"/>
        </w:rPr>
        <w:t xml:space="preserve">) nyelven és rendkívül jó kapcsolatokkal rendelkezik az Iráni Iszlám Állam Magyarországon akkreditált diplomatáival, elmondása szerint a nagykövet a személyes ismerőse. Folyamatosan azt szorgalmazta, hogy menjek el az Iráni Nagykövetségre és tárgyaljak ott az általa megszervezendő találkozón. Ezeket a találkozókat folyamatosan, több alkalommal szorgalmazta, de ilyen találkozóra </w:t>
      </w:r>
      <w:r w:rsidR="00C55DF9" w:rsidRPr="00913909">
        <w:rPr>
          <w:rFonts w:ascii="Times New Roman" w:hAnsi="Times New Roman" w:cs="Times New Roman"/>
          <w:sz w:val="24"/>
          <w:szCs w:val="24"/>
        </w:rPr>
        <w:t xml:space="preserve">végül </w:t>
      </w:r>
      <w:r w:rsidRPr="00913909">
        <w:rPr>
          <w:rFonts w:ascii="Times New Roman" w:hAnsi="Times New Roman" w:cs="Times New Roman"/>
          <w:sz w:val="24"/>
          <w:szCs w:val="24"/>
        </w:rPr>
        <w:t>egy alkalommal sem került sor.</w:t>
      </w:r>
      <w:r w:rsidR="00407902" w:rsidRPr="00913909">
        <w:rPr>
          <w:rFonts w:ascii="Times New Roman" w:hAnsi="Times New Roman" w:cs="Times New Roman"/>
          <w:sz w:val="24"/>
          <w:szCs w:val="24"/>
        </w:rPr>
        <w:t xml:space="preserve"> </w:t>
      </w:r>
      <w:r w:rsidR="00C87349" w:rsidRPr="00913909">
        <w:rPr>
          <w:rFonts w:ascii="Times New Roman" w:hAnsi="Times New Roman" w:cs="Times New Roman"/>
          <w:sz w:val="24"/>
          <w:szCs w:val="24"/>
        </w:rPr>
        <w:t>Megjegyezve azt, hogy folyamatos unszolása eredményeképpen éppen 2011.06.03-án került volna sor találkozóra, amelyet Ő szervezett, de előzetes letartóztatásom okán erre nem került sor, melyet egyébként jeleztem, illetve unszolása ellenére azt követően sem, mivel az általa megadott számon senki nem jele</w:t>
      </w:r>
      <w:r w:rsidR="008231BD" w:rsidRPr="00913909">
        <w:rPr>
          <w:rFonts w:ascii="Times New Roman" w:hAnsi="Times New Roman" w:cs="Times New Roman"/>
          <w:sz w:val="24"/>
          <w:szCs w:val="24"/>
        </w:rPr>
        <w:t>n</w:t>
      </w:r>
      <w:r w:rsidR="00C87349" w:rsidRPr="00913909">
        <w:rPr>
          <w:rFonts w:ascii="Times New Roman" w:hAnsi="Times New Roman" w:cs="Times New Roman"/>
          <w:sz w:val="24"/>
          <w:szCs w:val="24"/>
        </w:rPr>
        <w:t>tkezett, majd valaki mégis visszahívott azzal, hogy ők M</w:t>
      </w:r>
      <w:r w:rsidR="00E92799">
        <w:rPr>
          <w:rFonts w:ascii="Times New Roman" w:hAnsi="Times New Roman" w:cs="Times New Roman"/>
          <w:sz w:val="24"/>
          <w:szCs w:val="24"/>
        </w:rPr>
        <w:t>.</w:t>
      </w:r>
      <w:r w:rsidR="00C87349"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00C87349" w:rsidRPr="00913909">
        <w:rPr>
          <w:rFonts w:ascii="Times New Roman" w:hAnsi="Times New Roman" w:cs="Times New Roman"/>
          <w:sz w:val="24"/>
          <w:szCs w:val="24"/>
        </w:rPr>
        <w:t xml:space="preserve"> nem is ismerik. </w:t>
      </w:r>
      <w:r w:rsidR="00407902" w:rsidRPr="00913909">
        <w:rPr>
          <w:rFonts w:ascii="Times New Roman" w:hAnsi="Times New Roman" w:cs="Times New Roman"/>
          <w:sz w:val="24"/>
          <w:szCs w:val="24"/>
        </w:rPr>
        <w:t>Ezen kívül is azt terjesztette, hogy nagyon sok muzulmán barátja van Budapesten.</w:t>
      </w:r>
      <w:r w:rsidR="00AC539F" w:rsidRPr="00913909">
        <w:rPr>
          <w:rFonts w:ascii="Times New Roman" w:hAnsi="Times New Roman" w:cs="Times New Roman"/>
          <w:sz w:val="24"/>
          <w:szCs w:val="24"/>
        </w:rPr>
        <w:t xml:space="preserve"> Csak halkan jegyzem meg, hogy az utóbbi időben pedig Főigazgató úr a teljes média előtt „dicsekedett” azzal – a sajnálatos párizsi támadásokat követő napokon -, hogy a TEK emberei jelen vannak a közel-keleti veszélyzónában. Nyilvánvaló, hogy egy perzsa nyelven kitűnően beszélő munkatárs első azok sorában, akiket ilyen misszióban bevetnek a szükséges fedéssel és meglévő közel-keleti kapcsolatokkal. Nem gondolom, hogy túl sok magyar anyanyelvű és állampolgárságú személy lenne ma Magyarországon aki a szükséges felkészültséggel és nyelvismerettel rendelkezik e téren.</w:t>
      </w:r>
    </w:p>
    <w:p w:rsidR="005F6C5C" w:rsidRPr="00913909" w:rsidRDefault="005F6C5C"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t>Nevezett legendájához tartozott, hogy ő áttért az iszlám hitre, és teljes személyiségével az iszlám szolgálatában áll, nőként még érintetlen férfiembertől és elutasítja az európai civilizáció azon vívmányait, amely az iszlám tanításával áll szemben. Időnként beszélt az ún. „fekete özvegyek” iránti szimpátiájáról is</w:t>
      </w:r>
      <w:r w:rsidR="00407902" w:rsidRPr="00913909">
        <w:rPr>
          <w:rFonts w:ascii="Times New Roman" w:hAnsi="Times New Roman" w:cs="Times New Roman"/>
          <w:sz w:val="24"/>
          <w:szCs w:val="24"/>
        </w:rPr>
        <w:t>, illetve folyamatosan a bizalmamba igyekezett férkőzni, amely fenntartásaim ellenére valamilyen mértékben sikerült is neki.</w:t>
      </w:r>
    </w:p>
    <w:p w:rsidR="00407902" w:rsidRPr="00913909" w:rsidRDefault="00407902"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lastRenderedPageBreak/>
        <w:t>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több alkalommal azt adta elő, hogy őt telefonon elkeseredett,</w:t>
      </w:r>
      <w:r w:rsidR="005C32B1" w:rsidRPr="00913909">
        <w:rPr>
          <w:rFonts w:ascii="Times New Roman" w:hAnsi="Times New Roman" w:cs="Times New Roman"/>
          <w:sz w:val="24"/>
          <w:szCs w:val="24"/>
        </w:rPr>
        <w:t xml:space="preserve"> </w:t>
      </w:r>
      <w:r w:rsidRPr="00913909">
        <w:rPr>
          <w:rFonts w:ascii="Times New Roman" w:hAnsi="Times New Roman" w:cs="Times New Roman"/>
          <w:sz w:val="24"/>
          <w:szCs w:val="24"/>
        </w:rPr>
        <w:t>magát rendőrnek kiadó személy hívta fel abban az időben, amikor a szolgálati nyugdíjak kormányzati megnyirbálása, az ennek alapot adó A</w:t>
      </w:r>
      <w:r w:rsidR="00B30F32" w:rsidRPr="00913909">
        <w:rPr>
          <w:rFonts w:ascii="Times New Roman" w:hAnsi="Times New Roman" w:cs="Times New Roman"/>
          <w:sz w:val="24"/>
          <w:szCs w:val="24"/>
        </w:rPr>
        <w:t>l</w:t>
      </w:r>
      <w:r w:rsidRPr="00913909">
        <w:rPr>
          <w:rFonts w:ascii="Times New Roman" w:hAnsi="Times New Roman" w:cs="Times New Roman"/>
          <w:sz w:val="24"/>
          <w:szCs w:val="24"/>
        </w:rPr>
        <w:t>kotmány</w:t>
      </w:r>
      <w:r w:rsidR="00AC539F" w:rsidRPr="00913909">
        <w:rPr>
          <w:rFonts w:ascii="Times New Roman" w:hAnsi="Times New Roman" w:cs="Times New Roman"/>
          <w:sz w:val="24"/>
          <w:szCs w:val="24"/>
        </w:rPr>
        <w:t>-</w:t>
      </w:r>
      <w:r w:rsidRPr="00913909">
        <w:rPr>
          <w:rFonts w:ascii="Times New Roman" w:hAnsi="Times New Roman" w:cs="Times New Roman"/>
          <w:sz w:val="24"/>
          <w:szCs w:val="24"/>
        </w:rPr>
        <w:t>módosítás és a TMRS</w:t>
      </w:r>
      <w:r w:rsidR="00AC539F" w:rsidRPr="00913909">
        <w:rPr>
          <w:rFonts w:ascii="Times New Roman" w:hAnsi="Times New Roman" w:cs="Times New Roman"/>
          <w:sz w:val="24"/>
          <w:szCs w:val="24"/>
        </w:rPr>
        <w:t>Z</w:t>
      </w:r>
      <w:r w:rsidRPr="00913909">
        <w:rPr>
          <w:rFonts w:ascii="Times New Roman" w:hAnsi="Times New Roman" w:cs="Times New Roman"/>
          <w:sz w:val="24"/>
          <w:szCs w:val="24"/>
        </w:rPr>
        <w:t xml:space="preserve"> aktív szerepvállalásával zajló demonstrációk tartotta</w:t>
      </w:r>
      <w:r w:rsidR="00AC539F" w:rsidRPr="00913909">
        <w:rPr>
          <w:rFonts w:ascii="Times New Roman" w:hAnsi="Times New Roman" w:cs="Times New Roman"/>
          <w:sz w:val="24"/>
          <w:szCs w:val="24"/>
        </w:rPr>
        <w:t>k</w:t>
      </w:r>
      <w:r w:rsidRPr="00913909">
        <w:rPr>
          <w:rFonts w:ascii="Times New Roman" w:hAnsi="Times New Roman" w:cs="Times New Roman"/>
          <w:sz w:val="24"/>
          <w:szCs w:val="24"/>
        </w:rPr>
        <w:t>. Elmondása szerint ez az elkeseredett rendőr azt mondta számára, hogy szerez egy gépfegyvert, felmegy Budapestre és az útjába kerülő összes kormánypárti politikust lelövi. Ezt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több alkalommal adta elő, utoljára az egyik Létavértesen tartott vezetői értekezleten több személy (tanú) jelenlétében. Jelen voltak emlékezetem szerint B</w:t>
      </w:r>
      <w:r w:rsidR="0029263A">
        <w:rPr>
          <w:rFonts w:ascii="Times New Roman" w:hAnsi="Times New Roman" w:cs="Times New Roman"/>
          <w:sz w:val="24"/>
          <w:szCs w:val="24"/>
        </w:rPr>
        <w:t>. Z</w:t>
      </w:r>
      <w:r w:rsidRPr="00913909">
        <w:rPr>
          <w:rFonts w:ascii="Times New Roman" w:hAnsi="Times New Roman" w:cs="Times New Roman"/>
          <w:sz w:val="24"/>
          <w:szCs w:val="24"/>
        </w:rPr>
        <w:t>, Ö</w:t>
      </w:r>
      <w:r w:rsidR="0029263A">
        <w:rPr>
          <w:rFonts w:ascii="Times New Roman" w:hAnsi="Times New Roman" w:cs="Times New Roman"/>
          <w:sz w:val="24"/>
          <w:szCs w:val="24"/>
        </w:rPr>
        <w:t>. A.</w:t>
      </w:r>
      <w:r w:rsidRPr="00913909">
        <w:rPr>
          <w:rFonts w:ascii="Times New Roman" w:hAnsi="Times New Roman" w:cs="Times New Roman"/>
          <w:sz w:val="24"/>
          <w:szCs w:val="24"/>
        </w:rPr>
        <w:t>, dr. B</w:t>
      </w:r>
      <w:r w:rsidR="0029263A">
        <w:rPr>
          <w:rFonts w:ascii="Times New Roman" w:hAnsi="Times New Roman" w:cs="Times New Roman"/>
          <w:sz w:val="24"/>
          <w:szCs w:val="24"/>
        </w:rPr>
        <w:t>. V.</w:t>
      </w:r>
      <w:r w:rsidRPr="00913909">
        <w:rPr>
          <w:rFonts w:ascii="Times New Roman" w:hAnsi="Times New Roman" w:cs="Times New Roman"/>
          <w:sz w:val="24"/>
          <w:szCs w:val="24"/>
        </w:rPr>
        <w:t>, R</w:t>
      </w:r>
      <w:r w:rsidR="0029263A">
        <w:rPr>
          <w:rFonts w:ascii="Times New Roman" w:hAnsi="Times New Roman" w:cs="Times New Roman"/>
          <w:sz w:val="24"/>
          <w:szCs w:val="24"/>
        </w:rPr>
        <w:t>. A.</w:t>
      </w:r>
      <w:r w:rsidRPr="00913909">
        <w:rPr>
          <w:rFonts w:ascii="Times New Roman" w:hAnsi="Times New Roman" w:cs="Times New Roman"/>
          <w:sz w:val="24"/>
          <w:szCs w:val="24"/>
        </w:rPr>
        <w:t>. Lehetséges, hogy még mások is jelen voltak, de pontosan ma már nem emlékszem. Itt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ismét előadta ezt a „történetet”, mire dr. B</w:t>
      </w:r>
      <w:r w:rsidR="0029263A">
        <w:rPr>
          <w:rFonts w:ascii="Times New Roman" w:hAnsi="Times New Roman" w:cs="Times New Roman"/>
          <w:sz w:val="24"/>
          <w:szCs w:val="24"/>
        </w:rPr>
        <w:t>. Z.</w:t>
      </w:r>
      <w:r w:rsidRPr="00913909">
        <w:rPr>
          <w:rFonts w:ascii="Times New Roman" w:hAnsi="Times New Roman" w:cs="Times New Roman"/>
          <w:sz w:val="24"/>
          <w:szCs w:val="24"/>
        </w:rPr>
        <w:t>, a szakszervezet jogtanácsosa azt az iránymutatást adta részére, hogy már korábban is mondta neki, hogy ezt az információt írja le egy jelentésben soron kívül (aminek már ugye meg kellett volna történnie korábban is) és a jelentésben írja le az általa tudott részleteket. Ki, mikor, milyen tartalommal hozta ezt a tudomására. M</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ennek ellenére sem akkor, sem később nem volt hajlandó ezt jelentésben leírni, így ezzel kapcsolatban semmilyen lépést nem tettünk. Nyilvánvaló ma már számomra, hogy ez is egy volt az általa elkövetett provokációk sorában, amelynek célja – álláspontom szerint – a TMRSZ provokációba bevonása, másrészről a TEK irányában</w:t>
      </w:r>
      <w:r w:rsidR="00AC539F" w:rsidRPr="00913909">
        <w:rPr>
          <w:rFonts w:ascii="Times New Roman" w:hAnsi="Times New Roman" w:cs="Times New Roman"/>
          <w:sz w:val="24"/>
          <w:szCs w:val="24"/>
        </w:rPr>
        <w:t>,</w:t>
      </w:r>
      <w:r w:rsidRPr="00913909">
        <w:rPr>
          <w:rFonts w:ascii="Times New Roman" w:hAnsi="Times New Roman" w:cs="Times New Roman"/>
          <w:sz w:val="24"/>
          <w:szCs w:val="24"/>
        </w:rPr>
        <w:t xml:space="preserve"> ha ezzel kapcsolatban tett valamilyen (hamis tartalmú) jelentést, akkor a TEK eljárásának legalizálása lehetett, hiszen – mint fentebb írtam – a TEK csak abban az esetben folytathat titkos adatszerzést, ha a feladatkörébe tartozó bűncselekmény elkövetésének gyanúja vetődik fel.</w:t>
      </w:r>
    </w:p>
    <w:p w:rsidR="0033173A" w:rsidRPr="00913909" w:rsidRDefault="0033173A"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2011. </w:t>
      </w:r>
      <w:r w:rsidR="00C55DF9" w:rsidRPr="00913909">
        <w:rPr>
          <w:rFonts w:ascii="Times New Roman" w:hAnsi="Times New Roman" w:cs="Times New Roman"/>
          <w:sz w:val="24"/>
          <w:szCs w:val="24"/>
        </w:rPr>
        <w:t>június 2-án</w:t>
      </w:r>
      <w:r w:rsidRPr="00913909">
        <w:rPr>
          <w:rFonts w:ascii="Times New Roman" w:hAnsi="Times New Roman" w:cs="Times New Roman"/>
          <w:sz w:val="24"/>
          <w:szCs w:val="24"/>
        </w:rPr>
        <w:t xml:space="preserve"> került volna sor a Miniszterelnök Úrral folytatandó tárgyalásra a szolgálati nyugdíjak tárgykörében, amelynek során az Országházban fogadta a szakszervezetek képviselőit. A TMRSZ tárgyalásra érkező delegációjának az Országházba való belépését az Országgyűlés elnöke dr. Kövér László Úr „Nemzetbiztonsági kockázatra” való hivatkozással nem engedélyezte,</w:t>
      </w:r>
      <w:r w:rsidR="005C32B1" w:rsidRPr="00913909">
        <w:rPr>
          <w:rFonts w:ascii="Times New Roman" w:hAnsi="Times New Roman" w:cs="Times New Roman"/>
          <w:sz w:val="24"/>
          <w:szCs w:val="24"/>
        </w:rPr>
        <w:t xml:space="preserve"> annak ellenére, hogy belépőkártyával rendelkeztünk, </w:t>
      </w:r>
      <w:r w:rsidRPr="00913909">
        <w:rPr>
          <w:rFonts w:ascii="Times New Roman" w:hAnsi="Times New Roman" w:cs="Times New Roman"/>
          <w:sz w:val="24"/>
          <w:szCs w:val="24"/>
        </w:rPr>
        <w:t xml:space="preserve">de ennek bővebb magyarázatát nem adta sem akkor, sem később. </w:t>
      </w:r>
      <w:r w:rsidR="00C55DF9" w:rsidRPr="00913909">
        <w:rPr>
          <w:rFonts w:ascii="Times New Roman" w:hAnsi="Times New Roman" w:cs="Times New Roman"/>
          <w:sz w:val="24"/>
          <w:szCs w:val="24"/>
        </w:rPr>
        <w:t xml:space="preserve">2011.06.02-án az </w:t>
      </w:r>
      <w:r w:rsidR="00B30F32" w:rsidRPr="00913909">
        <w:rPr>
          <w:rFonts w:ascii="Times New Roman" w:hAnsi="Times New Roman" w:cs="Times New Roman"/>
          <w:sz w:val="24"/>
          <w:szCs w:val="24"/>
        </w:rPr>
        <w:t>O</w:t>
      </w:r>
      <w:r w:rsidR="00C55DF9" w:rsidRPr="00913909">
        <w:rPr>
          <w:rFonts w:ascii="Times New Roman" w:hAnsi="Times New Roman" w:cs="Times New Roman"/>
          <w:sz w:val="24"/>
          <w:szCs w:val="24"/>
        </w:rPr>
        <w:t xml:space="preserve">rszágház </w:t>
      </w:r>
      <w:r w:rsidR="005C32B1" w:rsidRPr="00913909">
        <w:rPr>
          <w:rFonts w:ascii="Times New Roman" w:hAnsi="Times New Roman" w:cs="Times New Roman"/>
          <w:sz w:val="24"/>
          <w:szCs w:val="24"/>
        </w:rPr>
        <w:t xml:space="preserve">előtt </w:t>
      </w:r>
      <w:r w:rsidR="008231BD" w:rsidRPr="00913909">
        <w:rPr>
          <w:rFonts w:ascii="Times New Roman" w:hAnsi="Times New Roman" w:cs="Times New Roman"/>
          <w:sz w:val="24"/>
          <w:szCs w:val="24"/>
        </w:rPr>
        <w:t xml:space="preserve">a </w:t>
      </w:r>
      <w:r w:rsidR="005C32B1" w:rsidRPr="00913909">
        <w:rPr>
          <w:rFonts w:ascii="Times New Roman" w:hAnsi="Times New Roman" w:cs="Times New Roman"/>
          <w:sz w:val="24"/>
          <w:szCs w:val="24"/>
        </w:rPr>
        <w:t xml:space="preserve">tüntetésünkön </w:t>
      </w:r>
      <w:r w:rsidR="00C55DF9" w:rsidRPr="00913909">
        <w:rPr>
          <w:rFonts w:ascii="Times New Roman" w:hAnsi="Times New Roman" w:cs="Times New Roman"/>
          <w:sz w:val="24"/>
          <w:szCs w:val="24"/>
        </w:rPr>
        <w:t xml:space="preserve">közölték velem, hogy letartóztatnak és megmérgeznek. Erről videofelvétel is készült. </w:t>
      </w:r>
      <w:r w:rsidR="00E436B8" w:rsidRPr="00913909">
        <w:rPr>
          <w:rFonts w:ascii="Times New Roman" w:hAnsi="Times New Roman" w:cs="Times New Roman"/>
          <w:sz w:val="24"/>
          <w:szCs w:val="24"/>
        </w:rPr>
        <w:t xml:space="preserve">Másnap </w:t>
      </w:r>
      <w:r w:rsidRPr="00913909">
        <w:rPr>
          <w:rFonts w:ascii="Times New Roman" w:hAnsi="Times New Roman" w:cs="Times New Roman"/>
          <w:sz w:val="24"/>
          <w:szCs w:val="24"/>
        </w:rPr>
        <w:t xml:space="preserve">2011. június 3-án őrizetbe </w:t>
      </w:r>
      <w:r w:rsidR="00E436B8" w:rsidRPr="00913909">
        <w:rPr>
          <w:rFonts w:ascii="Times New Roman" w:hAnsi="Times New Roman" w:cs="Times New Roman"/>
          <w:sz w:val="24"/>
          <w:szCs w:val="24"/>
        </w:rPr>
        <w:t xml:space="preserve">is </w:t>
      </w:r>
      <w:r w:rsidRPr="00913909">
        <w:rPr>
          <w:rFonts w:ascii="Times New Roman" w:hAnsi="Times New Roman" w:cs="Times New Roman"/>
          <w:sz w:val="24"/>
          <w:szCs w:val="24"/>
        </w:rPr>
        <w:t>vet</w:t>
      </w:r>
      <w:r w:rsidR="005C32B1" w:rsidRPr="00913909">
        <w:rPr>
          <w:rFonts w:ascii="Times New Roman" w:hAnsi="Times New Roman" w:cs="Times New Roman"/>
          <w:sz w:val="24"/>
          <w:szCs w:val="24"/>
        </w:rPr>
        <w:t>t a Kaposvári Nyomozó Ügyészség, majd lakhelyelhagyási tilalom alá kerültem.</w:t>
      </w:r>
    </w:p>
    <w:p w:rsidR="00407902" w:rsidRPr="00913909" w:rsidRDefault="0033173A"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2011- november 25-én a </w:t>
      </w:r>
      <w:r w:rsidR="00AC539F" w:rsidRPr="00913909">
        <w:rPr>
          <w:rFonts w:ascii="Times New Roman" w:hAnsi="Times New Roman" w:cs="Times New Roman"/>
          <w:sz w:val="24"/>
          <w:szCs w:val="24"/>
        </w:rPr>
        <w:t>K</w:t>
      </w:r>
      <w:r w:rsidRPr="00913909">
        <w:rPr>
          <w:rFonts w:ascii="Times New Roman" w:hAnsi="Times New Roman" w:cs="Times New Roman"/>
          <w:sz w:val="24"/>
          <w:szCs w:val="24"/>
        </w:rPr>
        <w:t xml:space="preserve">aposvári Nyomozó </w:t>
      </w:r>
      <w:r w:rsidR="00AC539F" w:rsidRPr="00913909">
        <w:rPr>
          <w:rFonts w:ascii="Times New Roman" w:hAnsi="Times New Roman" w:cs="Times New Roman"/>
          <w:sz w:val="24"/>
          <w:szCs w:val="24"/>
        </w:rPr>
        <w:t>Ügyészség újból őrizetbe vett, mondván újabb bűncselekmény elkövetését kezdtem meg, tanúkat igyekeztem befolyásolni és megsértettem a lakhelyelhagyási tilalmat. Különösebb részletes indokolást a nyomozó szerv nem terjesztett elő, letartóztattak, amely 8 hónapon keresztül tartott. A vádemelést követően az előzetes letartóztatásom indokaként megjelölt nyomozó hatósági tényállítások kapcsán semmilyen bizonyíték, semmilyen adat nem merült fel, azaz a nyomozó hatóság hamis állításokat tett az eljárt bíróság előtt. Feltételezem, hogy</w:t>
      </w:r>
      <w:r w:rsidR="00E436B8" w:rsidRPr="00913909">
        <w:rPr>
          <w:rFonts w:ascii="Times New Roman" w:hAnsi="Times New Roman" w:cs="Times New Roman"/>
          <w:sz w:val="24"/>
          <w:szCs w:val="24"/>
        </w:rPr>
        <w:t xml:space="preserve"> </w:t>
      </w:r>
      <w:proofErr w:type="spellStart"/>
      <w:r w:rsidR="00E436B8" w:rsidRPr="00913909">
        <w:rPr>
          <w:rFonts w:ascii="Times New Roman" w:hAnsi="Times New Roman" w:cs="Times New Roman"/>
          <w:sz w:val="24"/>
          <w:szCs w:val="24"/>
        </w:rPr>
        <w:t>dr.</w:t>
      </w:r>
      <w:r w:rsidR="00AC539F" w:rsidRPr="00913909">
        <w:rPr>
          <w:rFonts w:ascii="Times New Roman" w:hAnsi="Times New Roman" w:cs="Times New Roman"/>
          <w:sz w:val="24"/>
          <w:szCs w:val="24"/>
        </w:rPr>
        <w:t>M</w:t>
      </w:r>
      <w:proofErr w:type="spellEnd"/>
      <w:r w:rsidR="00E92799">
        <w:rPr>
          <w:rFonts w:ascii="Times New Roman" w:hAnsi="Times New Roman" w:cs="Times New Roman"/>
          <w:sz w:val="24"/>
          <w:szCs w:val="24"/>
        </w:rPr>
        <w:t>.</w:t>
      </w:r>
      <w:r w:rsidR="00AC539F"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AC539F" w:rsidRPr="00913909">
        <w:rPr>
          <w:rFonts w:ascii="Times New Roman" w:hAnsi="Times New Roman" w:cs="Times New Roman"/>
          <w:sz w:val="24"/>
          <w:szCs w:val="24"/>
        </w:rPr>
        <w:t xml:space="preserve"> újabb „lufit” tett le a TEK asztalára, amely értesíthette az eljáró nyomozó szervet és ezért került sor a letartóztatásomra. Ezt ma még nem tudom bizonysággal kijelenteni, de bízom abban, hogy Főigazgató Úr adatszolgáltatása előrébb visz ennek megismerésében.</w:t>
      </w:r>
    </w:p>
    <w:p w:rsidR="005C32B1" w:rsidRPr="00913909" w:rsidRDefault="00130A47"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lastRenderedPageBreak/>
        <w:t xml:space="preserve">A 2011. november 25-i letartóztatásomat követően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ténykedése tovább folytatódott, de erről csak hónapokkal ezt követően szereztem meg az ismereteket. Az egyik ilyen jellemző, leleplező ténykedése – mármint jellemző arra, ho</w:t>
      </w:r>
      <w:r w:rsidR="000F5912" w:rsidRPr="00913909">
        <w:rPr>
          <w:rFonts w:ascii="Times New Roman" w:hAnsi="Times New Roman" w:cs="Times New Roman"/>
          <w:sz w:val="24"/>
          <w:szCs w:val="24"/>
        </w:rPr>
        <w:t xml:space="preserve">gy a TEK állományába tartozik -, hogy a TMRSZ vezetése „kétfelé” szakadt a letartóztatásomat követően. Egyrészt az addigra már </w:t>
      </w:r>
      <w:r w:rsidR="00E92799" w:rsidRPr="00913909">
        <w:rPr>
          <w:rFonts w:ascii="Times New Roman" w:hAnsi="Times New Roman" w:cs="Times New Roman"/>
          <w:sz w:val="24"/>
          <w:szCs w:val="24"/>
        </w:rPr>
        <w:t>M</w:t>
      </w:r>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000F5912" w:rsidRPr="00913909">
        <w:rPr>
          <w:rFonts w:ascii="Times New Roman" w:hAnsi="Times New Roman" w:cs="Times New Roman"/>
          <w:sz w:val="24"/>
          <w:szCs w:val="24"/>
        </w:rPr>
        <w:t>által ellenem hangolt R</w:t>
      </w:r>
      <w:r w:rsidR="00E92799">
        <w:rPr>
          <w:rFonts w:ascii="Times New Roman" w:hAnsi="Times New Roman" w:cs="Times New Roman"/>
          <w:sz w:val="24"/>
          <w:szCs w:val="24"/>
        </w:rPr>
        <w:t>.</w:t>
      </w:r>
      <w:r w:rsidR="000F5912" w:rsidRPr="00913909">
        <w:rPr>
          <w:rFonts w:ascii="Times New Roman" w:hAnsi="Times New Roman" w:cs="Times New Roman"/>
          <w:sz w:val="24"/>
          <w:szCs w:val="24"/>
        </w:rPr>
        <w:t>-B</w:t>
      </w:r>
      <w:r w:rsidR="00E92799">
        <w:rPr>
          <w:rFonts w:ascii="Times New Roman" w:hAnsi="Times New Roman" w:cs="Times New Roman"/>
          <w:sz w:val="24"/>
          <w:szCs w:val="24"/>
        </w:rPr>
        <w:t>.</w:t>
      </w:r>
      <w:r w:rsidR="000F5912" w:rsidRPr="00913909">
        <w:rPr>
          <w:rFonts w:ascii="Times New Roman" w:hAnsi="Times New Roman" w:cs="Times New Roman"/>
          <w:sz w:val="24"/>
          <w:szCs w:val="24"/>
        </w:rPr>
        <w:t>-Z</w:t>
      </w:r>
      <w:r w:rsidR="00E92799">
        <w:rPr>
          <w:rFonts w:ascii="Times New Roman" w:hAnsi="Times New Roman" w:cs="Times New Roman"/>
          <w:sz w:val="24"/>
          <w:szCs w:val="24"/>
        </w:rPr>
        <w:t>.</w:t>
      </w:r>
      <w:r w:rsidR="000F5912" w:rsidRPr="00913909">
        <w:rPr>
          <w:rFonts w:ascii="Times New Roman" w:hAnsi="Times New Roman" w:cs="Times New Roman"/>
          <w:sz w:val="24"/>
          <w:szCs w:val="24"/>
        </w:rPr>
        <w:t>-Ö</w:t>
      </w:r>
      <w:r w:rsidR="00E92799">
        <w:rPr>
          <w:rFonts w:ascii="Times New Roman" w:hAnsi="Times New Roman" w:cs="Times New Roman"/>
          <w:sz w:val="24"/>
          <w:szCs w:val="24"/>
        </w:rPr>
        <w:t>.</w:t>
      </w:r>
      <w:r w:rsidR="000F5912" w:rsidRPr="00913909">
        <w:rPr>
          <w:rFonts w:ascii="Times New Roman" w:hAnsi="Times New Roman" w:cs="Times New Roman"/>
          <w:sz w:val="24"/>
          <w:szCs w:val="24"/>
        </w:rPr>
        <w:t xml:space="preserve"> vezetőségi négyessel (négyek) szembehelyezkedett dr. B</w:t>
      </w:r>
      <w:r w:rsidR="00E92799">
        <w:rPr>
          <w:rFonts w:ascii="Times New Roman" w:hAnsi="Times New Roman" w:cs="Times New Roman"/>
          <w:sz w:val="24"/>
          <w:szCs w:val="24"/>
        </w:rPr>
        <w:t>.</w:t>
      </w:r>
      <w:r w:rsidR="000F5912" w:rsidRPr="00913909">
        <w:rPr>
          <w:rFonts w:ascii="Times New Roman" w:hAnsi="Times New Roman" w:cs="Times New Roman"/>
          <w:sz w:val="24"/>
          <w:szCs w:val="24"/>
        </w:rPr>
        <w:t xml:space="preserve"> V</w:t>
      </w:r>
      <w:r w:rsidR="00E92799">
        <w:rPr>
          <w:rFonts w:ascii="Times New Roman" w:hAnsi="Times New Roman" w:cs="Times New Roman"/>
          <w:sz w:val="24"/>
          <w:szCs w:val="24"/>
        </w:rPr>
        <w:t>.</w:t>
      </w:r>
      <w:r w:rsidR="000F5912" w:rsidRPr="00913909">
        <w:rPr>
          <w:rFonts w:ascii="Times New Roman" w:hAnsi="Times New Roman" w:cs="Times New Roman"/>
          <w:sz w:val="24"/>
          <w:szCs w:val="24"/>
        </w:rPr>
        <w:t xml:space="preserve">, aki a szakszervezet jogtanácsosa volt.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000F5912" w:rsidRPr="00913909">
        <w:rPr>
          <w:rFonts w:ascii="Times New Roman" w:hAnsi="Times New Roman" w:cs="Times New Roman"/>
          <w:sz w:val="24"/>
          <w:szCs w:val="24"/>
        </w:rPr>
        <w:t>„bepróbálkozott” dr. B</w:t>
      </w:r>
      <w:r w:rsidR="00E92799">
        <w:rPr>
          <w:rFonts w:ascii="Times New Roman" w:hAnsi="Times New Roman" w:cs="Times New Roman"/>
          <w:sz w:val="24"/>
          <w:szCs w:val="24"/>
        </w:rPr>
        <w:t>.</w:t>
      </w:r>
      <w:r w:rsidR="000F5912" w:rsidRPr="00913909">
        <w:rPr>
          <w:rFonts w:ascii="Times New Roman" w:hAnsi="Times New Roman" w:cs="Times New Roman"/>
          <w:sz w:val="24"/>
          <w:szCs w:val="24"/>
        </w:rPr>
        <w:t xml:space="preserve"> </w:t>
      </w:r>
      <w:proofErr w:type="spellStart"/>
      <w:r w:rsidR="000F5912" w:rsidRPr="00913909">
        <w:rPr>
          <w:rFonts w:ascii="Times New Roman" w:hAnsi="Times New Roman" w:cs="Times New Roman"/>
          <w:sz w:val="24"/>
          <w:szCs w:val="24"/>
        </w:rPr>
        <w:t>V</w:t>
      </w:r>
      <w:r w:rsidR="00E92799">
        <w:rPr>
          <w:rFonts w:ascii="Times New Roman" w:hAnsi="Times New Roman" w:cs="Times New Roman"/>
          <w:sz w:val="24"/>
          <w:szCs w:val="24"/>
        </w:rPr>
        <w:t>.n</w:t>
      </w:r>
      <w:r w:rsidR="000F5912" w:rsidRPr="00913909">
        <w:rPr>
          <w:rFonts w:ascii="Times New Roman" w:hAnsi="Times New Roman" w:cs="Times New Roman"/>
          <w:sz w:val="24"/>
          <w:szCs w:val="24"/>
        </w:rPr>
        <w:t>ál</w:t>
      </w:r>
      <w:proofErr w:type="spellEnd"/>
      <w:r w:rsidR="000F5912" w:rsidRPr="00913909">
        <w:rPr>
          <w:rFonts w:ascii="Times New Roman" w:hAnsi="Times New Roman" w:cs="Times New Roman"/>
          <w:sz w:val="24"/>
          <w:szCs w:val="24"/>
        </w:rPr>
        <w:t xml:space="preserve"> is, hogy a letartóztatásomat kihasználva ragadja magához a kezdeményezést az említett négyekkel szemben és mutassa meg nekik, hogy sokkal nagyobb befolyással rendelkezik a kormány irányában, mint azt a négyek feltételezhetik róla. Agitálta </w:t>
      </w:r>
      <w:r w:rsidR="00E92799" w:rsidRPr="00913909">
        <w:rPr>
          <w:rFonts w:ascii="Times New Roman" w:hAnsi="Times New Roman" w:cs="Times New Roman"/>
          <w:sz w:val="24"/>
          <w:szCs w:val="24"/>
        </w:rPr>
        <w:t>dr. B</w:t>
      </w:r>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V</w:t>
      </w:r>
      <w:r w:rsidR="00E92799">
        <w:rPr>
          <w:rFonts w:ascii="Times New Roman" w:hAnsi="Times New Roman" w:cs="Times New Roman"/>
          <w:sz w:val="24"/>
          <w:szCs w:val="24"/>
        </w:rPr>
        <w:t>-t</w:t>
      </w:r>
      <w:r w:rsidR="000F5912" w:rsidRPr="00913909">
        <w:rPr>
          <w:rFonts w:ascii="Times New Roman" w:hAnsi="Times New Roman" w:cs="Times New Roman"/>
          <w:sz w:val="24"/>
          <w:szCs w:val="24"/>
        </w:rPr>
        <w:t xml:space="preserve">, hogy most jött el az ő ideje, majd ő segít neki, hogy Szima Judit hiányzásával keletkező űrt ő töltse be. </w:t>
      </w:r>
    </w:p>
    <w:p w:rsidR="005C32B1" w:rsidRPr="00913909" w:rsidRDefault="005C32B1" w:rsidP="005C32B1">
      <w:pPr>
        <w:pStyle w:val="Listaszerbekezds"/>
        <w:spacing w:after="0"/>
        <w:jc w:val="both"/>
        <w:rPr>
          <w:rFonts w:ascii="Times New Roman" w:hAnsi="Times New Roman" w:cs="Times New Roman"/>
          <w:sz w:val="24"/>
          <w:szCs w:val="24"/>
        </w:rPr>
      </w:pPr>
    </w:p>
    <w:p w:rsidR="005C32B1" w:rsidRPr="00913909" w:rsidRDefault="000F5912" w:rsidP="005C32B1">
      <w:pPr>
        <w:pStyle w:val="Listaszerbekezds"/>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Javasolta, hogy vele együtt menjenek el Powell Pálhoz a titkosszolgálatoknál működő szakszervezeti vezetőhöz és „vele karöltve” mutasson fel erőt akár dr. Kövér </w:t>
      </w:r>
      <w:r w:rsidR="00C55DF9" w:rsidRPr="00913909">
        <w:rPr>
          <w:rFonts w:ascii="Times New Roman" w:hAnsi="Times New Roman" w:cs="Times New Roman"/>
          <w:sz w:val="24"/>
          <w:szCs w:val="24"/>
        </w:rPr>
        <w:t xml:space="preserve">Lászlóhoz, </w:t>
      </w:r>
      <w:r w:rsidRPr="00913909">
        <w:rPr>
          <w:rFonts w:ascii="Times New Roman" w:hAnsi="Times New Roman" w:cs="Times New Roman"/>
          <w:sz w:val="24"/>
          <w:szCs w:val="24"/>
        </w:rPr>
        <w:t xml:space="preserve"> akár dr. Lázás Jánoshoz bejelentkezve, hogy a rendőrök és a titkosszolgálatok együtt fellépve majd „megrettentik” a kormánypárt erős embereit és ezzel el lehet érni, hogy a szolgálati nyugdíjakkal kapcsolatos kormányzati álláspont megváltozzon.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lebegtette, hogy ha a rendőrök együttlépnek fel a titkosszolgálatokkal, az kellő félelemmel fogja majd eltölteni a kormányzatot. dr.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 Z</w:t>
      </w:r>
      <w:r w:rsidR="0029263A"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ekkor világossá tette, hogy amit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javasol neki az egyszerűen törvénytelen, megengedhetetlen és veszélyes az ország közrendjére nézve. </w:t>
      </w:r>
    </w:p>
    <w:p w:rsidR="005C32B1" w:rsidRPr="00913909" w:rsidRDefault="005C32B1" w:rsidP="005C32B1">
      <w:pPr>
        <w:pStyle w:val="Listaszerbekezds"/>
        <w:spacing w:after="0"/>
        <w:jc w:val="both"/>
        <w:rPr>
          <w:rFonts w:ascii="Times New Roman" w:hAnsi="Times New Roman" w:cs="Times New Roman"/>
          <w:sz w:val="24"/>
          <w:szCs w:val="24"/>
        </w:rPr>
      </w:pPr>
    </w:p>
    <w:p w:rsidR="005C32B1" w:rsidRPr="00913909" w:rsidRDefault="000F5912" w:rsidP="005C32B1">
      <w:pPr>
        <w:pStyle w:val="Listaszerbekezds"/>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Gondolom, hogy ha ez provokáció volt úgyszintén, akkor abban a TEK felelőssége merül fel, ha pedig nem provokáció volt, akkor olyan alkotmányellenes szervezkedés csíráját kezdte el szervezni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Pr="00913909">
        <w:rPr>
          <w:rFonts w:ascii="Times New Roman" w:hAnsi="Times New Roman" w:cs="Times New Roman"/>
          <w:sz w:val="24"/>
          <w:szCs w:val="24"/>
        </w:rPr>
        <w:t xml:space="preserve">, amely rendkívül súlyos kimenetellel járhatott volna. </w:t>
      </w:r>
    </w:p>
    <w:p w:rsidR="005C32B1" w:rsidRPr="00913909" w:rsidRDefault="005C32B1" w:rsidP="005C32B1">
      <w:pPr>
        <w:pStyle w:val="Listaszerbekezds"/>
        <w:spacing w:after="0"/>
        <w:jc w:val="both"/>
        <w:rPr>
          <w:rFonts w:ascii="Times New Roman" w:hAnsi="Times New Roman" w:cs="Times New Roman"/>
          <w:sz w:val="24"/>
          <w:szCs w:val="24"/>
        </w:rPr>
      </w:pPr>
    </w:p>
    <w:p w:rsidR="005C32B1" w:rsidRPr="00913909" w:rsidRDefault="000F5912" w:rsidP="005C32B1">
      <w:pPr>
        <w:pStyle w:val="Listaszerbekezds"/>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Ezt felismerve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 Z</w:t>
      </w:r>
      <w:r w:rsidR="0029263A" w:rsidRPr="00913909">
        <w:rPr>
          <w:rFonts w:ascii="Times New Roman" w:hAnsi="Times New Roman" w:cs="Times New Roman"/>
          <w:sz w:val="24"/>
          <w:szCs w:val="24"/>
        </w:rPr>
        <w:t xml:space="preserve"> </w:t>
      </w:r>
      <w:r w:rsidR="00C55DF9" w:rsidRPr="00913909">
        <w:rPr>
          <w:rFonts w:ascii="Times New Roman" w:hAnsi="Times New Roman" w:cs="Times New Roman"/>
          <w:sz w:val="24"/>
          <w:szCs w:val="24"/>
        </w:rPr>
        <w:t xml:space="preserve">elmondása szerint </w:t>
      </w:r>
      <w:r w:rsidRPr="00913909">
        <w:rPr>
          <w:rFonts w:ascii="Times New Roman" w:hAnsi="Times New Roman" w:cs="Times New Roman"/>
          <w:sz w:val="24"/>
          <w:szCs w:val="24"/>
        </w:rPr>
        <w:t>soron kívül,</w:t>
      </w:r>
      <w:r w:rsidR="00C55DF9" w:rsidRPr="00913909">
        <w:rPr>
          <w:rFonts w:ascii="Times New Roman" w:hAnsi="Times New Roman" w:cs="Times New Roman"/>
          <w:sz w:val="24"/>
          <w:szCs w:val="24"/>
        </w:rPr>
        <w:t xml:space="preserve"> </w:t>
      </w:r>
      <w:r w:rsidRPr="00913909">
        <w:rPr>
          <w:rFonts w:ascii="Times New Roman" w:hAnsi="Times New Roman" w:cs="Times New Roman"/>
          <w:sz w:val="24"/>
          <w:szCs w:val="24"/>
        </w:rPr>
        <w:t>még aznap személyesen megjelent a TEK központjánál, de a kapunál beljebb nem jutott. Annyit üzent fel a Főigazgató Úrnak, hogy rendkívül súlyos bűncselekmény megkezdésére kívánja felhívni a Főigazgató Úr figyelmét, de azt csak személyesen Önnek, vagy a műveleti igazgató Keszthelyi úrnak hajlandó elmondani. Minden bizonnyal erről is tudomása van Főigazgató Úrnak</w:t>
      </w:r>
      <w:r w:rsidR="0029263A" w:rsidRPr="0029263A">
        <w:rPr>
          <w:rFonts w:ascii="Times New Roman" w:hAnsi="Times New Roman" w:cs="Times New Roman"/>
          <w:sz w:val="24"/>
          <w:szCs w:val="24"/>
        </w:rPr>
        <w:t xml:space="preserve">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 Z</w:t>
      </w:r>
      <w:r w:rsidR="0029263A"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ezen jelentős </w:t>
      </w:r>
      <w:r w:rsidR="004C7EEE" w:rsidRPr="00913909">
        <w:rPr>
          <w:rFonts w:ascii="Times New Roman" w:hAnsi="Times New Roman" w:cs="Times New Roman"/>
          <w:sz w:val="24"/>
          <w:szCs w:val="24"/>
        </w:rPr>
        <w:t xml:space="preserve">bejelentési szándéka ellenére sem Ön, sem Műveleti Igazgatója, még csak meghallgatni sem kívánta őt, csupán egy alacsonyabb rangú beosztottat küldtek le hozzá a kapuhoz, hogy neki mondja el amit akar. A megjelent beosztottnak ismét jelezte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 Z</w:t>
      </w:r>
      <w:r w:rsidR="004C7EEE" w:rsidRPr="00913909">
        <w:rPr>
          <w:rFonts w:ascii="Times New Roman" w:hAnsi="Times New Roman" w:cs="Times New Roman"/>
          <w:sz w:val="24"/>
          <w:szCs w:val="24"/>
        </w:rPr>
        <w:t>, hogy olyan információk birtokában van, amely a kormá</w:t>
      </w:r>
      <w:r w:rsidR="00C55DF9" w:rsidRPr="00913909">
        <w:rPr>
          <w:rFonts w:ascii="Times New Roman" w:hAnsi="Times New Roman" w:cs="Times New Roman"/>
          <w:sz w:val="24"/>
          <w:szCs w:val="24"/>
        </w:rPr>
        <w:t xml:space="preserve">nyzat elleni ténykedést jelenti, </w:t>
      </w:r>
      <w:r w:rsidR="004C7EEE" w:rsidRPr="00913909">
        <w:rPr>
          <w:rFonts w:ascii="Times New Roman" w:hAnsi="Times New Roman" w:cs="Times New Roman"/>
          <w:sz w:val="24"/>
          <w:szCs w:val="24"/>
        </w:rPr>
        <w:t xml:space="preserve">és rendkívül veszélyes az ország közrendjére és a kormány helyzetére nézve. Ennek ellenére,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 Z</w:t>
      </w:r>
      <w:r w:rsidR="0029263A" w:rsidRPr="00913909">
        <w:rPr>
          <w:rFonts w:ascii="Times New Roman" w:hAnsi="Times New Roman" w:cs="Times New Roman"/>
          <w:sz w:val="24"/>
          <w:szCs w:val="24"/>
        </w:rPr>
        <w:t xml:space="preserve"> </w:t>
      </w:r>
      <w:r w:rsidR="004C7EEE" w:rsidRPr="00913909">
        <w:rPr>
          <w:rFonts w:ascii="Times New Roman" w:hAnsi="Times New Roman" w:cs="Times New Roman"/>
          <w:sz w:val="24"/>
          <w:szCs w:val="24"/>
        </w:rPr>
        <w:t xml:space="preserve">erőltetése eredménytelen maradt, sem Ön, sem helyettese nem volt hajlandó őt meghallgatni. Ha valami bizonyítja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00DC209F" w:rsidRPr="00913909">
        <w:rPr>
          <w:rFonts w:ascii="Times New Roman" w:hAnsi="Times New Roman" w:cs="Times New Roman"/>
          <w:sz w:val="24"/>
          <w:szCs w:val="24"/>
        </w:rPr>
        <w:t xml:space="preserve">TEK szervezetéhez tartozását akkor egyrészt ez a momentum, másrészt az ezt követő órák eseményei nyilvánvalóan igazolják. </w:t>
      </w:r>
    </w:p>
    <w:p w:rsidR="005C32B1" w:rsidRPr="00913909" w:rsidRDefault="005C32B1" w:rsidP="005C32B1">
      <w:pPr>
        <w:pStyle w:val="Listaszerbekezds"/>
        <w:spacing w:after="0"/>
        <w:jc w:val="both"/>
        <w:rPr>
          <w:rFonts w:ascii="Times New Roman" w:hAnsi="Times New Roman" w:cs="Times New Roman"/>
          <w:sz w:val="24"/>
          <w:szCs w:val="24"/>
        </w:rPr>
      </w:pPr>
    </w:p>
    <w:p w:rsidR="00DC209F" w:rsidRPr="00913909" w:rsidRDefault="00DC209F" w:rsidP="005C32B1">
      <w:pPr>
        <w:pStyle w:val="Listaszerbekezds"/>
        <w:spacing w:after="0"/>
        <w:jc w:val="both"/>
        <w:rPr>
          <w:rFonts w:ascii="Times New Roman" w:hAnsi="Times New Roman" w:cs="Times New Roman"/>
          <w:sz w:val="24"/>
          <w:szCs w:val="24"/>
        </w:rPr>
      </w:pPr>
      <w:r w:rsidRPr="00913909">
        <w:rPr>
          <w:rFonts w:ascii="Times New Roman" w:hAnsi="Times New Roman" w:cs="Times New Roman"/>
          <w:sz w:val="24"/>
          <w:szCs w:val="24"/>
        </w:rPr>
        <w:lastRenderedPageBreak/>
        <w:t>Dr. B</w:t>
      </w:r>
      <w:r w:rsidR="0029263A">
        <w:rPr>
          <w:rFonts w:ascii="Times New Roman" w:hAnsi="Times New Roman" w:cs="Times New Roman"/>
          <w:sz w:val="24"/>
          <w:szCs w:val="24"/>
        </w:rPr>
        <w:t>.</w:t>
      </w:r>
      <w:r w:rsidRPr="00913909">
        <w:rPr>
          <w:rFonts w:ascii="Times New Roman" w:hAnsi="Times New Roman" w:cs="Times New Roman"/>
          <w:sz w:val="24"/>
          <w:szCs w:val="24"/>
        </w:rPr>
        <w:t xml:space="preserve"> V</w:t>
      </w:r>
      <w:r w:rsidR="0029263A">
        <w:rPr>
          <w:rFonts w:ascii="Times New Roman" w:hAnsi="Times New Roman" w:cs="Times New Roman"/>
          <w:sz w:val="24"/>
          <w:szCs w:val="24"/>
        </w:rPr>
        <w:t>.</w:t>
      </w:r>
      <w:r w:rsidRPr="00913909">
        <w:rPr>
          <w:rFonts w:ascii="Times New Roman" w:hAnsi="Times New Roman" w:cs="Times New Roman"/>
          <w:sz w:val="24"/>
          <w:szCs w:val="24"/>
        </w:rPr>
        <w:t xml:space="preserve"> a </w:t>
      </w:r>
      <w:proofErr w:type="spellStart"/>
      <w:r w:rsidRPr="00913909">
        <w:rPr>
          <w:rFonts w:ascii="Times New Roman" w:hAnsi="Times New Roman" w:cs="Times New Roman"/>
          <w:sz w:val="24"/>
          <w:szCs w:val="24"/>
        </w:rPr>
        <w:t>TEK-nél</w:t>
      </w:r>
      <w:proofErr w:type="spellEnd"/>
      <w:r w:rsidRPr="00913909">
        <w:rPr>
          <w:rFonts w:ascii="Times New Roman" w:hAnsi="Times New Roman" w:cs="Times New Roman"/>
          <w:sz w:val="24"/>
          <w:szCs w:val="24"/>
        </w:rPr>
        <w:t xml:space="preserve"> tett sikertelen jelentési kísérlete után felvette a kapcsolatot még aznap dr. Lázár János egyik bizalmas munkatársával, akinek el tudta mondani a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által tapasztalt alkotmányellenes szervezkedésre utaló információt. Nevezett – amennyiben helyesen írom a nevét – H</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Dávid és Lázár úr közvetlen munkatársa volt. H</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úr megköszönte dr. B</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V</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információját, de hogy ezt követően történt-e valamilyen érdemi intézkedés, azt nem tudni.</w:t>
      </w:r>
    </w:p>
    <w:p w:rsidR="005C32B1" w:rsidRPr="00913909" w:rsidRDefault="005C32B1" w:rsidP="00DC209F">
      <w:pPr>
        <w:spacing w:after="0"/>
        <w:ind w:left="708"/>
        <w:jc w:val="both"/>
        <w:rPr>
          <w:rFonts w:ascii="Times New Roman" w:hAnsi="Times New Roman" w:cs="Times New Roman"/>
          <w:sz w:val="24"/>
          <w:szCs w:val="24"/>
        </w:rPr>
      </w:pPr>
    </w:p>
    <w:p w:rsidR="00DC209F" w:rsidRPr="00913909" w:rsidRDefault="00DC209F" w:rsidP="00DC209F">
      <w:pPr>
        <w:spacing w:after="0"/>
        <w:ind w:left="708"/>
        <w:jc w:val="both"/>
        <w:rPr>
          <w:rFonts w:ascii="Times New Roman" w:hAnsi="Times New Roman" w:cs="Times New Roman"/>
          <w:sz w:val="24"/>
          <w:szCs w:val="24"/>
        </w:rPr>
      </w:pPr>
      <w:r w:rsidRPr="00913909">
        <w:rPr>
          <w:rFonts w:ascii="Times New Roman" w:hAnsi="Times New Roman" w:cs="Times New Roman"/>
          <w:sz w:val="24"/>
          <w:szCs w:val="24"/>
        </w:rPr>
        <w:t>Ezt követően dr. B</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V</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visszament a Budapest, Pozsonyi úti TMRSZ Jogi Irodába és az ott tanácskozó vezetői testület tagjait, illetve az ott megjelent KKI munkatársakat (R</w:t>
      </w:r>
      <w:r w:rsidR="00E92799">
        <w:rPr>
          <w:rFonts w:ascii="Times New Roman" w:hAnsi="Times New Roman" w:cs="Times New Roman"/>
          <w:sz w:val="24"/>
          <w:szCs w:val="24"/>
        </w:rPr>
        <w:t>.V</w:t>
      </w:r>
      <w:r w:rsidRPr="00913909">
        <w:rPr>
          <w:rFonts w:ascii="Times New Roman" w:hAnsi="Times New Roman" w:cs="Times New Roman"/>
          <w:sz w:val="24"/>
          <w:szCs w:val="24"/>
        </w:rPr>
        <w:t>, és R</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B</w:t>
      </w:r>
      <w:r w:rsidR="00E92799">
        <w:rPr>
          <w:rFonts w:ascii="Times New Roman" w:hAnsi="Times New Roman" w:cs="Times New Roman"/>
          <w:sz w:val="24"/>
          <w:szCs w:val="24"/>
        </w:rPr>
        <w:t>.</w:t>
      </w:r>
      <w:r w:rsidRPr="00913909">
        <w:rPr>
          <w:rFonts w:ascii="Times New Roman" w:hAnsi="Times New Roman" w:cs="Times New Roman"/>
          <w:sz w:val="24"/>
          <w:szCs w:val="24"/>
        </w:rPr>
        <w:t xml:space="preserve">) tájékoztatta, illetve óva intette őket attól, hogy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által javasolt ténykedéstől tartózkodjanak. Nem tájékoztatta őket arról, hogy hol és kivel tárgyalt. Ennek ellenére, a </w:t>
      </w:r>
      <w:proofErr w:type="spellStart"/>
      <w:r w:rsidRPr="00913909">
        <w:rPr>
          <w:rFonts w:ascii="Times New Roman" w:hAnsi="Times New Roman" w:cs="Times New Roman"/>
          <w:sz w:val="24"/>
          <w:szCs w:val="24"/>
        </w:rPr>
        <w:t>TEK-nél</w:t>
      </w:r>
      <w:proofErr w:type="spellEnd"/>
      <w:r w:rsidRPr="00913909">
        <w:rPr>
          <w:rFonts w:ascii="Times New Roman" w:hAnsi="Times New Roman" w:cs="Times New Roman"/>
          <w:sz w:val="24"/>
          <w:szCs w:val="24"/>
        </w:rPr>
        <w:t xml:space="preserve"> való megjelenését követően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szemrehányóan „kérdőre vonta” dr. B</w:t>
      </w:r>
      <w:r w:rsidR="0029263A">
        <w:rPr>
          <w:rFonts w:ascii="Times New Roman" w:hAnsi="Times New Roman" w:cs="Times New Roman"/>
          <w:sz w:val="24"/>
          <w:szCs w:val="24"/>
        </w:rPr>
        <w:t xml:space="preserve">. </w:t>
      </w:r>
      <w:proofErr w:type="spellStart"/>
      <w:r w:rsidR="0029263A">
        <w:rPr>
          <w:rFonts w:ascii="Times New Roman" w:hAnsi="Times New Roman" w:cs="Times New Roman"/>
          <w:sz w:val="24"/>
          <w:szCs w:val="24"/>
        </w:rPr>
        <w:t>V.</w:t>
      </w:r>
      <w:r w:rsidRPr="00913909">
        <w:rPr>
          <w:rFonts w:ascii="Times New Roman" w:hAnsi="Times New Roman" w:cs="Times New Roman"/>
          <w:sz w:val="24"/>
          <w:szCs w:val="24"/>
        </w:rPr>
        <w:t>t</w:t>
      </w:r>
      <w:proofErr w:type="spellEnd"/>
      <w:r w:rsidRPr="00913909">
        <w:rPr>
          <w:rFonts w:ascii="Times New Roman" w:hAnsi="Times New Roman" w:cs="Times New Roman"/>
          <w:sz w:val="24"/>
          <w:szCs w:val="24"/>
        </w:rPr>
        <w:t xml:space="preserve">, hogy tudja ám ő, hogy a TEK </w:t>
      </w:r>
      <w:proofErr w:type="spellStart"/>
      <w:r w:rsidRPr="00913909">
        <w:rPr>
          <w:rFonts w:ascii="Times New Roman" w:hAnsi="Times New Roman" w:cs="Times New Roman"/>
          <w:sz w:val="24"/>
          <w:szCs w:val="24"/>
        </w:rPr>
        <w:t>nél</w:t>
      </w:r>
      <w:proofErr w:type="spellEnd"/>
      <w:r w:rsidRPr="00913909">
        <w:rPr>
          <w:rFonts w:ascii="Times New Roman" w:hAnsi="Times New Roman" w:cs="Times New Roman"/>
          <w:sz w:val="24"/>
          <w:szCs w:val="24"/>
        </w:rPr>
        <w:t xml:space="preserve"> járt, mert a „kapcsolatai” beszámoltak neki erről és nevetve mondta, hogy azt mondták neki, mennyire meg volt ijedve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V </w:t>
      </w:r>
      <w:r w:rsidRPr="00913909">
        <w:rPr>
          <w:rFonts w:ascii="Times New Roman" w:hAnsi="Times New Roman" w:cs="Times New Roman"/>
          <w:sz w:val="24"/>
          <w:szCs w:val="24"/>
        </w:rPr>
        <w:t xml:space="preserve">amikor a </w:t>
      </w:r>
      <w:proofErr w:type="spellStart"/>
      <w:r w:rsidRPr="00913909">
        <w:rPr>
          <w:rFonts w:ascii="Times New Roman" w:hAnsi="Times New Roman" w:cs="Times New Roman"/>
          <w:sz w:val="24"/>
          <w:szCs w:val="24"/>
        </w:rPr>
        <w:t>TEK-nél</w:t>
      </w:r>
      <w:proofErr w:type="spellEnd"/>
      <w:r w:rsidRPr="00913909">
        <w:rPr>
          <w:rFonts w:ascii="Times New Roman" w:hAnsi="Times New Roman" w:cs="Times New Roman"/>
          <w:sz w:val="24"/>
          <w:szCs w:val="24"/>
        </w:rPr>
        <w:t xml:space="preserve"> elő akarta adni a mondandóját. Ha más nem is, de ez nyilvánvalóan igazolja a TEK </w:t>
      </w:r>
      <w:proofErr w:type="spellStart"/>
      <w:r w:rsidR="00E92799" w:rsidRPr="00913909">
        <w:rPr>
          <w:rFonts w:ascii="Times New Roman" w:hAnsi="Times New Roman" w:cs="Times New Roman"/>
          <w:sz w:val="24"/>
          <w:szCs w:val="24"/>
        </w:rPr>
        <w:t>dr.M</w:t>
      </w:r>
      <w:proofErr w:type="spellEnd"/>
      <w:r w:rsidR="00E92799">
        <w:rPr>
          <w:rFonts w:ascii="Times New Roman" w:hAnsi="Times New Roman" w:cs="Times New Roman"/>
          <w:sz w:val="24"/>
          <w:szCs w:val="24"/>
        </w:rPr>
        <w:t>.</w:t>
      </w:r>
      <w:r w:rsidR="00E92799" w:rsidRPr="00913909">
        <w:rPr>
          <w:rFonts w:ascii="Times New Roman" w:hAnsi="Times New Roman" w:cs="Times New Roman"/>
          <w:sz w:val="24"/>
          <w:szCs w:val="24"/>
        </w:rPr>
        <w:t xml:space="preserve"> </w:t>
      </w:r>
      <w:r w:rsidR="00E92799">
        <w:rPr>
          <w:rFonts w:ascii="Times New Roman" w:hAnsi="Times New Roman" w:cs="Times New Roman"/>
          <w:sz w:val="24"/>
          <w:szCs w:val="24"/>
        </w:rPr>
        <w:t>E.</w:t>
      </w:r>
      <w:r w:rsidR="00E92799" w:rsidRPr="00913909">
        <w:rPr>
          <w:rFonts w:ascii="Times New Roman" w:hAnsi="Times New Roman" w:cs="Times New Roman"/>
          <w:sz w:val="24"/>
          <w:szCs w:val="24"/>
        </w:rPr>
        <w:t xml:space="preserve"> </w:t>
      </w:r>
      <w:r w:rsidRPr="00913909">
        <w:rPr>
          <w:rFonts w:ascii="Times New Roman" w:hAnsi="Times New Roman" w:cs="Times New Roman"/>
          <w:sz w:val="24"/>
          <w:szCs w:val="24"/>
        </w:rPr>
        <w:t>közötti szoros együttműködés tényét.</w:t>
      </w:r>
    </w:p>
    <w:p w:rsidR="00130A47" w:rsidRPr="00913909" w:rsidRDefault="00D57C7E" w:rsidP="005F6C5C">
      <w:pPr>
        <w:pStyle w:val="Listaszerbekezds"/>
        <w:numPr>
          <w:ilvl w:val="0"/>
          <w:numId w:val="2"/>
        </w:num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V </w:t>
      </w:r>
      <w:r w:rsidR="0029263A">
        <w:rPr>
          <w:rFonts w:ascii="Times New Roman" w:hAnsi="Times New Roman" w:cs="Times New Roman"/>
          <w:sz w:val="24"/>
          <w:szCs w:val="24"/>
        </w:rPr>
        <w:t>–</w:t>
      </w:r>
      <w:proofErr w:type="spellStart"/>
      <w:r w:rsidR="0029263A">
        <w:rPr>
          <w:rFonts w:ascii="Times New Roman" w:hAnsi="Times New Roman" w:cs="Times New Roman"/>
          <w:sz w:val="24"/>
          <w:szCs w:val="24"/>
        </w:rPr>
        <w:t>al</w:t>
      </w:r>
      <w:proofErr w:type="spellEnd"/>
      <w:r w:rsidR="0029263A">
        <w:rPr>
          <w:rFonts w:ascii="Times New Roman" w:hAnsi="Times New Roman" w:cs="Times New Roman"/>
          <w:sz w:val="24"/>
          <w:szCs w:val="24"/>
        </w:rPr>
        <w:t xml:space="preserve"> </w:t>
      </w:r>
      <w:r w:rsidRPr="00913909">
        <w:rPr>
          <w:rFonts w:ascii="Times New Roman" w:hAnsi="Times New Roman" w:cs="Times New Roman"/>
          <w:sz w:val="24"/>
          <w:szCs w:val="24"/>
        </w:rPr>
        <w:t xml:space="preserve">szembeni sikertelen provokációba bevonási kísérletet követően </w:t>
      </w:r>
      <w:proofErr w:type="spellStart"/>
      <w:r w:rsidR="0029263A" w:rsidRPr="00913909">
        <w:rPr>
          <w:rFonts w:ascii="Times New Roman" w:hAnsi="Times New Roman" w:cs="Times New Roman"/>
          <w:sz w:val="24"/>
          <w:szCs w:val="24"/>
        </w:rPr>
        <w:t>dr.M</w:t>
      </w:r>
      <w:proofErr w:type="spellEnd"/>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w:t>
      </w:r>
      <w:r w:rsidR="0029263A">
        <w:rPr>
          <w:rFonts w:ascii="Times New Roman" w:hAnsi="Times New Roman" w:cs="Times New Roman"/>
          <w:sz w:val="24"/>
          <w:szCs w:val="24"/>
        </w:rPr>
        <w:t>E.</w:t>
      </w:r>
      <w:r w:rsidR="0029263A" w:rsidRPr="00913909">
        <w:rPr>
          <w:rFonts w:ascii="Times New Roman" w:hAnsi="Times New Roman" w:cs="Times New Roman"/>
          <w:sz w:val="24"/>
          <w:szCs w:val="24"/>
        </w:rPr>
        <w:t xml:space="preserve"> </w:t>
      </w:r>
      <w:r w:rsidRPr="00913909">
        <w:rPr>
          <w:rFonts w:ascii="Times New Roman" w:hAnsi="Times New Roman" w:cs="Times New Roman"/>
          <w:sz w:val="24"/>
          <w:szCs w:val="24"/>
        </w:rPr>
        <w:t xml:space="preserve">a négyekhez fordult és rövid időn belül </w:t>
      </w:r>
      <w:r w:rsidR="0029263A" w:rsidRPr="00913909">
        <w:rPr>
          <w:rFonts w:ascii="Times New Roman" w:hAnsi="Times New Roman" w:cs="Times New Roman"/>
          <w:sz w:val="24"/>
          <w:szCs w:val="24"/>
        </w:rPr>
        <w:t>Dr. B</w:t>
      </w:r>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V</w:t>
      </w:r>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w:t>
      </w:r>
      <w:r w:rsidRPr="00913909">
        <w:rPr>
          <w:rFonts w:ascii="Times New Roman" w:hAnsi="Times New Roman" w:cs="Times New Roman"/>
          <w:sz w:val="24"/>
          <w:szCs w:val="24"/>
        </w:rPr>
        <w:t>helyzetét ellehetetlenítették a TMRSZ-nél. Belépését megtiltották a Jogi Irodába, a jogászoknak megtiltották, hogy tőle szakmai utasításokat fogadjanak el</w:t>
      </w:r>
      <w:r w:rsidR="0004682F" w:rsidRPr="00913909">
        <w:rPr>
          <w:rFonts w:ascii="Times New Roman" w:hAnsi="Times New Roman" w:cs="Times New Roman"/>
          <w:sz w:val="24"/>
          <w:szCs w:val="24"/>
        </w:rPr>
        <w:t xml:space="preserve">, tagságát megszűntnek nyilvánították. Ezt követően </w:t>
      </w:r>
      <w:proofErr w:type="spellStart"/>
      <w:r w:rsidR="0004682F" w:rsidRPr="00913909">
        <w:rPr>
          <w:rFonts w:ascii="Times New Roman" w:hAnsi="Times New Roman" w:cs="Times New Roman"/>
          <w:sz w:val="24"/>
          <w:szCs w:val="24"/>
        </w:rPr>
        <w:t>dr</w:t>
      </w:r>
      <w:proofErr w:type="spellEnd"/>
      <w:r w:rsidR="0004682F" w:rsidRPr="00913909">
        <w:rPr>
          <w:rFonts w:ascii="Times New Roman" w:hAnsi="Times New Roman" w:cs="Times New Roman"/>
          <w:sz w:val="24"/>
          <w:szCs w:val="24"/>
        </w:rPr>
        <w:t xml:space="preserve"> </w:t>
      </w:r>
      <w:proofErr w:type="spellStart"/>
      <w:r w:rsidR="0029263A" w:rsidRPr="00913909">
        <w:rPr>
          <w:rFonts w:ascii="Times New Roman" w:hAnsi="Times New Roman" w:cs="Times New Roman"/>
          <w:sz w:val="24"/>
          <w:szCs w:val="24"/>
        </w:rPr>
        <w:t>dr.M</w:t>
      </w:r>
      <w:proofErr w:type="spellEnd"/>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w:t>
      </w:r>
      <w:r w:rsidR="0029263A">
        <w:rPr>
          <w:rFonts w:ascii="Times New Roman" w:hAnsi="Times New Roman" w:cs="Times New Roman"/>
          <w:sz w:val="24"/>
          <w:szCs w:val="24"/>
        </w:rPr>
        <w:t>E.</w:t>
      </w:r>
      <w:r w:rsidR="0029263A" w:rsidRPr="00913909">
        <w:rPr>
          <w:rFonts w:ascii="Times New Roman" w:hAnsi="Times New Roman" w:cs="Times New Roman"/>
          <w:sz w:val="24"/>
          <w:szCs w:val="24"/>
        </w:rPr>
        <w:t xml:space="preserve"> </w:t>
      </w:r>
      <w:r w:rsidR="0004682F" w:rsidRPr="00913909">
        <w:rPr>
          <w:rFonts w:ascii="Times New Roman" w:hAnsi="Times New Roman" w:cs="Times New Roman"/>
          <w:sz w:val="24"/>
          <w:szCs w:val="24"/>
        </w:rPr>
        <w:t>az irányítása alá került vezetőségi tagokat úgy befolyásolta, hogy a személyem ellen irányuló ténykedésük rövid időn belül nyilvánvalóvá vált.</w:t>
      </w:r>
      <w:r w:rsidRPr="00913909">
        <w:rPr>
          <w:rFonts w:ascii="Times New Roman" w:hAnsi="Times New Roman" w:cs="Times New Roman"/>
          <w:sz w:val="24"/>
          <w:szCs w:val="24"/>
        </w:rPr>
        <w:t xml:space="preserve"> </w:t>
      </w:r>
    </w:p>
    <w:p w:rsidR="009D0C1E" w:rsidRPr="00913909" w:rsidRDefault="0029263A" w:rsidP="005F6C5C">
      <w:pPr>
        <w:pStyle w:val="Listaszerbekezds"/>
        <w:numPr>
          <w:ilvl w:val="0"/>
          <w:numId w:val="2"/>
        </w:numPr>
        <w:spacing w:after="0"/>
        <w:jc w:val="both"/>
        <w:rPr>
          <w:rFonts w:ascii="Times New Roman" w:hAnsi="Times New Roman" w:cs="Times New Roman"/>
          <w:sz w:val="24"/>
          <w:szCs w:val="24"/>
        </w:rPr>
      </w:pPr>
      <w:proofErr w:type="spellStart"/>
      <w:r w:rsidRPr="00913909">
        <w:rPr>
          <w:rFonts w:ascii="Times New Roman" w:hAnsi="Times New Roman" w:cs="Times New Roman"/>
          <w:sz w:val="24"/>
          <w:szCs w:val="24"/>
        </w:rPr>
        <w:t>dr.M</w:t>
      </w:r>
      <w:proofErr w:type="spellEnd"/>
      <w:r>
        <w:rPr>
          <w:rFonts w:ascii="Times New Roman" w:hAnsi="Times New Roman" w:cs="Times New Roman"/>
          <w:sz w:val="24"/>
          <w:szCs w:val="24"/>
        </w:rPr>
        <w:t>.</w:t>
      </w:r>
      <w:r w:rsidRPr="00913909">
        <w:rPr>
          <w:rFonts w:ascii="Times New Roman" w:hAnsi="Times New Roman" w:cs="Times New Roman"/>
          <w:sz w:val="24"/>
          <w:szCs w:val="24"/>
        </w:rPr>
        <w:t xml:space="preserve"> </w:t>
      </w:r>
      <w:r>
        <w:rPr>
          <w:rFonts w:ascii="Times New Roman" w:hAnsi="Times New Roman" w:cs="Times New Roman"/>
          <w:sz w:val="24"/>
          <w:szCs w:val="24"/>
        </w:rPr>
        <w:t>E.</w:t>
      </w:r>
      <w:r w:rsidRPr="00913909">
        <w:rPr>
          <w:rFonts w:ascii="Times New Roman" w:hAnsi="Times New Roman" w:cs="Times New Roman"/>
          <w:sz w:val="24"/>
          <w:szCs w:val="24"/>
        </w:rPr>
        <w:t xml:space="preserve"> </w:t>
      </w:r>
      <w:r w:rsidR="009D0C1E" w:rsidRPr="00913909">
        <w:rPr>
          <w:rFonts w:ascii="Times New Roman" w:hAnsi="Times New Roman" w:cs="Times New Roman"/>
          <w:sz w:val="24"/>
          <w:szCs w:val="24"/>
        </w:rPr>
        <w:t xml:space="preserve">munkaviszonyának megszüntetésekor leadta az általa használt számítógépet. A számítógép a TMRSZ tulajdonát képezte és addigra megismerve </w:t>
      </w:r>
      <w:proofErr w:type="spellStart"/>
      <w:r w:rsidRPr="00913909">
        <w:rPr>
          <w:rFonts w:ascii="Times New Roman" w:hAnsi="Times New Roman" w:cs="Times New Roman"/>
          <w:sz w:val="24"/>
          <w:szCs w:val="24"/>
        </w:rPr>
        <w:t>dr.M</w:t>
      </w:r>
      <w:proofErr w:type="spellEnd"/>
      <w:r>
        <w:rPr>
          <w:rFonts w:ascii="Times New Roman" w:hAnsi="Times New Roman" w:cs="Times New Roman"/>
          <w:sz w:val="24"/>
          <w:szCs w:val="24"/>
        </w:rPr>
        <w:t>.</w:t>
      </w:r>
      <w:r w:rsidRPr="00913909">
        <w:rPr>
          <w:rFonts w:ascii="Times New Roman" w:hAnsi="Times New Roman" w:cs="Times New Roman"/>
          <w:sz w:val="24"/>
          <w:szCs w:val="24"/>
        </w:rPr>
        <w:t xml:space="preserve"> </w:t>
      </w:r>
      <w:r>
        <w:rPr>
          <w:rFonts w:ascii="Times New Roman" w:hAnsi="Times New Roman" w:cs="Times New Roman"/>
          <w:sz w:val="24"/>
          <w:szCs w:val="24"/>
        </w:rPr>
        <w:t>E.</w:t>
      </w:r>
      <w:r w:rsidRPr="00913909">
        <w:rPr>
          <w:rFonts w:ascii="Times New Roman" w:hAnsi="Times New Roman" w:cs="Times New Roman"/>
          <w:sz w:val="24"/>
          <w:szCs w:val="24"/>
        </w:rPr>
        <w:t xml:space="preserve"> </w:t>
      </w:r>
      <w:r w:rsidR="009D0C1E" w:rsidRPr="00913909">
        <w:rPr>
          <w:rFonts w:ascii="Times New Roman" w:hAnsi="Times New Roman" w:cs="Times New Roman"/>
          <w:sz w:val="24"/>
          <w:szCs w:val="24"/>
        </w:rPr>
        <w:t xml:space="preserve">ténykedésének részleteit, a törölt file-ok felkutatására ismeretekkel rendelkező szakértőt kértem fel. A törölt file-ok között találtam egy </w:t>
      </w:r>
      <w:proofErr w:type="spellStart"/>
      <w:r w:rsidRPr="00913909">
        <w:rPr>
          <w:rFonts w:ascii="Times New Roman" w:hAnsi="Times New Roman" w:cs="Times New Roman"/>
          <w:sz w:val="24"/>
          <w:szCs w:val="24"/>
        </w:rPr>
        <w:t>dr.M</w:t>
      </w:r>
      <w:proofErr w:type="spellEnd"/>
      <w:r>
        <w:rPr>
          <w:rFonts w:ascii="Times New Roman" w:hAnsi="Times New Roman" w:cs="Times New Roman"/>
          <w:sz w:val="24"/>
          <w:szCs w:val="24"/>
        </w:rPr>
        <w:t>.</w:t>
      </w:r>
      <w:r w:rsidRPr="00913909">
        <w:rPr>
          <w:rFonts w:ascii="Times New Roman" w:hAnsi="Times New Roman" w:cs="Times New Roman"/>
          <w:sz w:val="24"/>
          <w:szCs w:val="24"/>
        </w:rPr>
        <w:t xml:space="preserve"> </w:t>
      </w:r>
      <w:r>
        <w:rPr>
          <w:rFonts w:ascii="Times New Roman" w:hAnsi="Times New Roman" w:cs="Times New Roman"/>
          <w:sz w:val="24"/>
          <w:szCs w:val="24"/>
        </w:rPr>
        <w:t>E.</w:t>
      </w:r>
      <w:r w:rsidRPr="00913909">
        <w:rPr>
          <w:rFonts w:ascii="Times New Roman" w:hAnsi="Times New Roman" w:cs="Times New Roman"/>
          <w:sz w:val="24"/>
          <w:szCs w:val="24"/>
        </w:rPr>
        <w:t xml:space="preserve"> </w:t>
      </w:r>
      <w:r w:rsidR="009D0C1E" w:rsidRPr="00913909">
        <w:rPr>
          <w:rFonts w:ascii="Times New Roman" w:hAnsi="Times New Roman" w:cs="Times New Roman"/>
          <w:sz w:val="24"/>
          <w:szCs w:val="24"/>
        </w:rPr>
        <w:t>által jegyzett önéletrajzzal kibővített jelentkezést az Információs Hivatalhoz</w:t>
      </w:r>
      <w:r w:rsidR="00C55DF9" w:rsidRPr="00913909">
        <w:rPr>
          <w:rFonts w:ascii="Times New Roman" w:hAnsi="Times New Roman" w:cs="Times New Roman"/>
          <w:sz w:val="24"/>
          <w:szCs w:val="24"/>
        </w:rPr>
        <w:t xml:space="preserve"> és egyéb </w:t>
      </w:r>
      <w:proofErr w:type="spellStart"/>
      <w:r w:rsidR="00C55DF9" w:rsidRPr="00913909">
        <w:rPr>
          <w:rFonts w:ascii="Times New Roman" w:hAnsi="Times New Roman" w:cs="Times New Roman"/>
          <w:sz w:val="24"/>
          <w:szCs w:val="24"/>
        </w:rPr>
        <w:t>dokuentumokat</w:t>
      </w:r>
      <w:proofErr w:type="spellEnd"/>
      <w:r w:rsidR="009D0C1E" w:rsidRPr="00913909">
        <w:rPr>
          <w:rFonts w:ascii="Times New Roman" w:hAnsi="Times New Roman" w:cs="Times New Roman"/>
          <w:sz w:val="24"/>
          <w:szCs w:val="24"/>
        </w:rPr>
        <w:t xml:space="preserve">. Ennek </w:t>
      </w:r>
      <w:proofErr w:type="spellStart"/>
      <w:r w:rsidR="009D0C1E" w:rsidRPr="00913909">
        <w:rPr>
          <w:rFonts w:ascii="Times New Roman" w:hAnsi="Times New Roman" w:cs="Times New Roman"/>
          <w:sz w:val="24"/>
          <w:szCs w:val="24"/>
        </w:rPr>
        <w:t>tényéről</w:t>
      </w:r>
      <w:proofErr w:type="spellEnd"/>
      <w:r w:rsidR="009D0C1E" w:rsidRPr="00913909">
        <w:rPr>
          <w:rFonts w:ascii="Times New Roman" w:hAnsi="Times New Roman" w:cs="Times New Roman"/>
          <w:sz w:val="24"/>
          <w:szCs w:val="24"/>
        </w:rPr>
        <w:t xml:space="preserve"> azonnal értesítettem az Alkotmányvédelmi Hivatalt, de meglepett – nem, azért annyira nem lepett meg -, hogy nem az Alkotmányvédelmi Hivatal munk</w:t>
      </w:r>
      <w:r w:rsidR="00C55DF9" w:rsidRPr="00913909">
        <w:rPr>
          <w:rFonts w:ascii="Times New Roman" w:hAnsi="Times New Roman" w:cs="Times New Roman"/>
          <w:sz w:val="24"/>
          <w:szCs w:val="24"/>
        </w:rPr>
        <w:t xml:space="preserve">atársai, hanem a TEK munkatársa hívott fel telefonon, majd állítólagosan </w:t>
      </w:r>
      <w:proofErr w:type="spellStart"/>
      <w:r w:rsidR="00C55DF9" w:rsidRPr="00913909">
        <w:rPr>
          <w:rFonts w:ascii="Times New Roman" w:hAnsi="Times New Roman" w:cs="Times New Roman"/>
          <w:sz w:val="24"/>
          <w:szCs w:val="24"/>
        </w:rPr>
        <w:t>NVSZ-es</w:t>
      </w:r>
      <w:proofErr w:type="spellEnd"/>
      <w:r w:rsidR="00C55DF9" w:rsidRPr="00913909">
        <w:rPr>
          <w:rFonts w:ascii="Times New Roman" w:hAnsi="Times New Roman" w:cs="Times New Roman"/>
          <w:sz w:val="24"/>
          <w:szCs w:val="24"/>
        </w:rPr>
        <w:t xml:space="preserve"> </w:t>
      </w:r>
      <w:proofErr w:type="spellStart"/>
      <w:r w:rsidR="00C55DF9" w:rsidRPr="00913909">
        <w:rPr>
          <w:rFonts w:ascii="Times New Roman" w:hAnsi="Times New Roman" w:cs="Times New Roman"/>
          <w:sz w:val="24"/>
          <w:szCs w:val="24"/>
        </w:rPr>
        <w:t>kt</w:t>
      </w:r>
      <w:proofErr w:type="spellEnd"/>
      <w:r w:rsidR="00C55DF9" w:rsidRPr="00913909">
        <w:rPr>
          <w:rFonts w:ascii="Times New Roman" w:hAnsi="Times New Roman" w:cs="Times New Roman"/>
          <w:sz w:val="24"/>
          <w:szCs w:val="24"/>
        </w:rPr>
        <w:t xml:space="preserve"> férfi jelent</w:t>
      </w:r>
      <w:r w:rsidR="009D0C1E" w:rsidRPr="00913909">
        <w:rPr>
          <w:rFonts w:ascii="Times New Roman" w:hAnsi="Times New Roman" w:cs="Times New Roman"/>
          <w:sz w:val="24"/>
          <w:szCs w:val="24"/>
        </w:rPr>
        <w:t xml:space="preserve"> meg Szekszárdon</w:t>
      </w:r>
      <w:r w:rsidR="00C55DF9" w:rsidRPr="00913909">
        <w:rPr>
          <w:rFonts w:ascii="Times New Roman" w:hAnsi="Times New Roman" w:cs="Times New Roman"/>
          <w:sz w:val="24"/>
          <w:szCs w:val="24"/>
        </w:rPr>
        <w:t xml:space="preserve"> egy idő elteltével. </w:t>
      </w:r>
      <w:r w:rsidR="009D0C1E" w:rsidRPr="00913909">
        <w:rPr>
          <w:rFonts w:ascii="Times New Roman" w:hAnsi="Times New Roman" w:cs="Times New Roman"/>
          <w:sz w:val="24"/>
          <w:szCs w:val="24"/>
        </w:rPr>
        <w:t xml:space="preserve">Mint elmondták, „ez a nő nem normális, nem kell őt komolyan venni, és majd jelentkeznek, </w:t>
      </w:r>
      <w:proofErr w:type="spellStart"/>
      <w:r w:rsidR="009D0C1E" w:rsidRPr="00913909">
        <w:rPr>
          <w:rFonts w:ascii="Times New Roman" w:hAnsi="Times New Roman" w:cs="Times New Roman"/>
          <w:sz w:val="24"/>
          <w:szCs w:val="24"/>
        </w:rPr>
        <w:t>blablabla</w:t>
      </w:r>
      <w:proofErr w:type="spellEnd"/>
      <w:r w:rsidR="009D0C1E" w:rsidRPr="00913909">
        <w:rPr>
          <w:rFonts w:ascii="Times New Roman" w:hAnsi="Times New Roman" w:cs="Times New Roman"/>
          <w:sz w:val="24"/>
          <w:szCs w:val="24"/>
        </w:rPr>
        <w:t xml:space="preserve">….” Nos, ez is egy olyan </w:t>
      </w:r>
      <w:proofErr w:type="spellStart"/>
      <w:r w:rsidR="009D0C1E" w:rsidRPr="00913909">
        <w:rPr>
          <w:rFonts w:ascii="Times New Roman" w:hAnsi="Times New Roman" w:cs="Times New Roman"/>
          <w:sz w:val="24"/>
          <w:szCs w:val="24"/>
        </w:rPr>
        <w:t>dekonspirációs</w:t>
      </w:r>
      <w:proofErr w:type="spellEnd"/>
      <w:r w:rsidR="009D0C1E" w:rsidRPr="00913909">
        <w:rPr>
          <w:rFonts w:ascii="Times New Roman" w:hAnsi="Times New Roman" w:cs="Times New Roman"/>
          <w:sz w:val="24"/>
          <w:szCs w:val="24"/>
        </w:rPr>
        <w:t xml:space="preserve"> körülmény, hogy </w:t>
      </w:r>
      <w:proofErr w:type="spellStart"/>
      <w:r w:rsidRPr="00913909">
        <w:rPr>
          <w:rFonts w:ascii="Times New Roman" w:hAnsi="Times New Roman" w:cs="Times New Roman"/>
          <w:sz w:val="24"/>
          <w:szCs w:val="24"/>
        </w:rPr>
        <w:t>dr.M</w:t>
      </w:r>
      <w:proofErr w:type="spellEnd"/>
      <w:r>
        <w:rPr>
          <w:rFonts w:ascii="Times New Roman" w:hAnsi="Times New Roman" w:cs="Times New Roman"/>
          <w:sz w:val="24"/>
          <w:szCs w:val="24"/>
        </w:rPr>
        <w:t>.</w:t>
      </w:r>
      <w:r w:rsidRPr="00913909">
        <w:rPr>
          <w:rFonts w:ascii="Times New Roman" w:hAnsi="Times New Roman" w:cs="Times New Roman"/>
          <w:sz w:val="24"/>
          <w:szCs w:val="24"/>
        </w:rPr>
        <w:t xml:space="preserve"> </w:t>
      </w:r>
      <w:r>
        <w:rPr>
          <w:rFonts w:ascii="Times New Roman" w:hAnsi="Times New Roman" w:cs="Times New Roman"/>
          <w:sz w:val="24"/>
          <w:szCs w:val="24"/>
        </w:rPr>
        <w:t>E.</w:t>
      </w:r>
      <w:r w:rsidRPr="00913909">
        <w:rPr>
          <w:rFonts w:ascii="Times New Roman" w:hAnsi="Times New Roman" w:cs="Times New Roman"/>
          <w:sz w:val="24"/>
          <w:szCs w:val="24"/>
        </w:rPr>
        <w:t xml:space="preserve"> </w:t>
      </w:r>
      <w:r w:rsidR="009D0C1E" w:rsidRPr="00913909">
        <w:rPr>
          <w:rFonts w:ascii="Times New Roman" w:hAnsi="Times New Roman" w:cs="Times New Roman"/>
          <w:sz w:val="24"/>
          <w:szCs w:val="24"/>
        </w:rPr>
        <w:t>bizony a TEK állományába tartozott, hiszen miért másért, ha nem ezért jelentkezett a TEK ahelyett az Alkotmányvédelmi Hivatal helyett, akinek elküldtem az információt.</w:t>
      </w:r>
    </w:p>
    <w:p w:rsidR="005F6C5C" w:rsidRPr="00913909" w:rsidRDefault="005F6C5C" w:rsidP="00531C57">
      <w:pPr>
        <w:spacing w:after="0"/>
        <w:jc w:val="both"/>
        <w:rPr>
          <w:rFonts w:ascii="Times New Roman" w:hAnsi="Times New Roman" w:cs="Times New Roman"/>
          <w:sz w:val="24"/>
          <w:szCs w:val="24"/>
        </w:rPr>
      </w:pPr>
    </w:p>
    <w:p w:rsidR="009D0C1E" w:rsidRPr="00913909" w:rsidRDefault="009D0C1E"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 xml:space="preserve">A fenti 1-8. pontban jelzett tények tehát azt a logikus következtetést adják, hogy </w:t>
      </w:r>
      <w:proofErr w:type="spellStart"/>
      <w:r w:rsidR="0029263A" w:rsidRPr="00913909">
        <w:rPr>
          <w:rFonts w:ascii="Times New Roman" w:hAnsi="Times New Roman" w:cs="Times New Roman"/>
          <w:sz w:val="24"/>
          <w:szCs w:val="24"/>
        </w:rPr>
        <w:t>dr.M</w:t>
      </w:r>
      <w:proofErr w:type="spellEnd"/>
      <w:r w:rsidR="0029263A">
        <w:rPr>
          <w:rFonts w:ascii="Times New Roman" w:hAnsi="Times New Roman" w:cs="Times New Roman"/>
          <w:sz w:val="24"/>
          <w:szCs w:val="24"/>
        </w:rPr>
        <w:t>.</w:t>
      </w:r>
      <w:r w:rsidR="0029263A" w:rsidRPr="00913909">
        <w:rPr>
          <w:rFonts w:ascii="Times New Roman" w:hAnsi="Times New Roman" w:cs="Times New Roman"/>
          <w:sz w:val="24"/>
          <w:szCs w:val="24"/>
        </w:rPr>
        <w:t xml:space="preserve"> </w:t>
      </w:r>
      <w:r w:rsidR="0029263A">
        <w:rPr>
          <w:rFonts w:ascii="Times New Roman" w:hAnsi="Times New Roman" w:cs="Times New Roman"/>
          <w:sz w:val="24"/>
          <w:szCs w:val="24"/>
        </w:rPr>
        <w:t>E.</w:t>
      </w:r>
      <w:r w:rsidR="0029263A" w:rsidRPr="00913909">
        <w:rPr>
          <w:rFonts w:ascii="Times New Roman" w:hAnsi="Times New Roman" w:cs="Times New Roman"/>
          <w:sz w:val="24"/>
          <w:szCs w:val="24"/>
        </w:rPr>
        <w:t xml:space="preserve"> </w:t>
      </w:r>
      <w:r w:rsidRPr="00913909">
        <w:rPr>
          <w:rFonts w:ascii="Times New Roman" w:hAnsi="Times New Roman" w:cs="Times New Roman"/>
          <w:sz w:val="24"/>
          <w:szCs w:val="24"/>
        </w:rPr>
        <w:t>nevű személy a TEK égisze alatt fejtette ki a fentiekben részletezett tevékenységét. Annak provokatív jellege okán ez a tevékenység törvénytelen és jogsértő, és felveti a nevezett személy által elkövetett bűncselekmény gyanúját. Bizonyára Főigazgató úr is látja, hogy nem csupán alattomos és jogsértő volt nevezett ténykedése a TMRSZ ellen, hanem azt is, hogy olyan „zöldfülű” fedett nyomozót bíztak meg a TMRSZ elleni provokációk és törvénytelenségek sorával, aki lépten-nyomon árulkodó jeleket hagyott maga után hovatartozását illetően.</w:t>
      </w:r>
      <w:r w:rsidR="00FB2540" w:rsidRPr="00913909">
        <w:rPr>
          <w:rFonts w:ascii="Times New Roman" w:hAnsi="Times New Roman" w:cs="Times New Roman"/>
          <w:sz w:val="24"/>
          <w:szCs w:val="24"/>
        </w:rPr>
        <w:t xml:space="preserve"> Úgy gondolom, ha hasonló szakmai felkészültséggel végzi a Közel-</w:t>
      </w:r>
      <w:r w:rsidR="00FB2540" w:rsidRPr="00913909">
        <w:rPr>
          <w:rFonts w:ascii="Times New Roman" w:hAnsi="Times New Roman" w:cs="Times New Roman"/>
          <w:sz w:val="24"/>
          <w:szCs w:val="24"/>
        </w:rPr>
        <w:lastRenderedPageBreak/>
        <w:t xml:space="preserve">Keleti veszélyzónában az ehhez hasonlatos tevékenységét, akkor nem ehhez hasonló levelezésben fog realizálódni nevezett hozzá nem értése, hanem egy újabb video-üzenetben. Őszintén kívánom Önnek is és munkatársának is, hogy ez ne következzen be, de az ehhez hasonlatos szakmai felkészületlenség egy európaitól idegen közegben tragikus kifejlettel járhat, amelynek ezen levél tükrében már nyilvánvalóan fel fog merülni nem csupán a TEK, hanem a műveletet irányító személyek személyes felelőssége is. </w:t>
      </w:r>
    </w:p>
    <w:p w:rsidR="00E436B8" w:rsidRPr="00913909" w:rsidRDefault="00E436B8" w:rsidP="00531C57">
      <w:pPr>
        <w:spacing w:after="0"/>
        <w:jc w:val="both"/>
        <w:rPr>
          <w:rFonts w:ascii="Times New Roman" w:hAnsi="Times New Roman" w:cs="Times New Roman"/>
          <w:sz w:val="24"/>
          <w:szCs w:val="24"/>
        </w:rPr>
      </w:pPr>
    </w:p>
    <w:p w:rsidR="009D0C1E" w:rsidRPr="00913909" w:rsidRDefault="009D0C1E" w:rsidP="00531C57">
      <w:pPr>
        <w:spacing w:after="0"/>
        <w:jc w:val="both"/>
        <w:rPr>
          <w:rFonts w:ascii="Times New Roman" w:hAnsi="Times New Roman" w:cs="Times New Roman"/>
          <w:sz w:val="24"/>
          <w:szCs w:val="24"/>
        </w:rPr>
      </w:pPr>
      <w:r w:rsidRPr="00913909">
        <w:rPr>
          <w:rFonts w:ascii="Times New Roman" w:hAnsi="Times New Roman" w:cs="Times New Roman"/>
          <w:sz w:val="24"/>
          <w:szCs w:val="24"/>
        </w:rPr>
        <w:t>Főigazgató Úr döntse el, hogy ezt a tevékenységet a TEK milyen mértékben fogja felvállalni, fedezni továbbra is a hivatali helyzetével visszaélő munkatársát. Önnek kell eldöntenie, hogy elhatárolja magát ettől a bűncselekmény-sorozattól és megküldi a kért adatokat, vagy ezzel ellentétesen megpróbálja elsikálni ezt a nyilvánvalóan gyalázatos műveletet, annak összes mocskával.</w:t>
      </w:r>
    </w:p>
    <w:p w:rsidR="009D0C1E" w:rsidRPr="00913909" w:rsidRDefault="009D0C1E" w:rsidP="00531C57">
      <w:pPr>
        <w:spacing w:after="0"/>
        <w:jc w:val="both"/>
        <w:rPr>
          <w:rFonts w:ascii="Times New Roman" w:hAnsi="Times New Roman" w:cs="Times New Roman"/>
          <w:sz w:val="24"/>
          <w:szCs w:val="24"/>
        </w:rPr>
      </w:pPr>
    </w:p>
    <w:p w:rsidR="00CF60EB" w:rsidRPr="00913909" w:rsidRDefault="00FB2540" w:rsidP="00FB2540">
      <w:pPr>
        <w:spacing w:after="0"/>
        <w:jc w:val="both"/>
        <w:rPr>
          <w:rFonts w:ascii="Times New Roman" w:hAnsi="Times New Roman" w:cs="Times New Roman"/>
          <w:sz w:val="24"/>
          <w:szCs w:val="24"/>
        </w:rPr>
      </w:pPr>
      <w:r w:rsidRPr="00913909">
        <w:rPr>
          <w:rFonts w:ascii="Times New Roman" w:hAnsi="Times New Roman" w:cs="Times New Roman"/>
          <w:sz w:val="24"/>
          <w:szCs w:val="24"/>
        </w:rPr>
        <w:t>Mint levelem elejének részéből láthatja, ezen levelemet több illetékes személy részére is megküldöm. Szándék</w:t>
      </w:r>
      <w:r w:rsidR="00CF60EB" w:rsidRPr="00913909">
        <w:rPr>
          <w:rFonts w:ascii="Times New Roman" w:hAnsi="Times New Roman" w:cs="Times New Roman"/>
          <w:sz w:val="24"/>
          <w:szCs w:val="24"/>
        </w:rPr>
        <w:t>unk</w:t>
      </w:r>
      <w:r w:rsidRPr="00913909">
        <w:rPr>
          <w:rFonts w:ascii="Times New Roman" w:hAnsi="Times New Roman" w:cs="Times New Roman"/>
          <w:sz w:val="24"/>
          <w:szCs w:val="24"/>
        </w:rPr>
        <w:t xml:space="preserve"> nincs arra, hogy ezt a levelet egy szellő befújja egy szerkesztőség ajtaján, de a címzettek nagy száma miatt ezt teljességgel nem tudom kizárni. Olyan személyeknek küld</w:t>
      </w:r>
      <w:r w:rsidR="00CF60EB" w:rsidRPr="00913909">
        <w:rPr>
          <w:rFonts w:ascii="Times New Roman" w:hAnsi="Times New Roman" w:cs="Times New Roman"/>
          <w:sz w:val="24"/>
          <w:szCs w:val="24"/>
        </w:rPr>
        <w:t>jük</w:t>
      </w:r>
      <w:r w:rsidRPr="00913909">
        <w:rPr>
          <w:rFonts w:ascii="Times New Roman" w:hAnsi="Times New Roman" w:cs="Times New Roman"/>
          <w:sz w:val="24"/>
          <w:szCs w:val="24"/>
        </w:rPr>
        <w:t xml:space="preserve"> meg, akik véleményem szerint illetékesek abban, hogy a velünk szemben elkövetett törvénytelenségeket a TEK érintettsége kapcsán kivizsgálják. </w:t>
      </w:r>
    </w:p>
    <w:p w:rsidR="00CF60EB" w:rsidRPr="00913909" w:rsidRDefault="00CF60EB" w:rsidP="00FB2540">
      <w:pPr>
        <w:spacing w:after="0"/>
        <w:jc w:val="both"/>
        <w:rPr>
          <w:rFonts w:ascii="Times New Roman" w:hAnsi="Times New Roman" w:cs="Times New Roman"/>
          <w:sz w:val="24"/>
          <w:szCs w:val="24"/>
        </w:rPr>
      </w:pPr>
    </w:p>
    <w:p w:rsidR="00292CB3" w:rsidRPr="00913909" w:rsidRDefault="00FB2540" w:rsidP="00FB2540">
      <w:pPr>
        <w:spacing w:after="0"/>
        <w:jc w:val="both"/>
        <w:rPr>
          <w:rFonts w:ascii="Times New Roman" w:hAnsi="Times New Roman" w:cs="Times New Roman"/>
          <w:sz w:val="24"/>
          <w:szCs w:val="24"/>
        </w:rPr>
      </w:pPr>
      <w:r w:rsidRPr="00913909">
        <w:rPr>
          <w:rFonts w:ascii="Times New Roman" w:hAnsi="Times New Roman" w:cs="Times New Roman"/>
          <w:sz w:val="24"/>
          <w:szCs w:val="24"/>
        </w:rPr>
        <w:t>Bízom abban, hogy Főigazgató Úr segítő közreműködéséről fog biztosítani válaszlevele tartalmát illetően és ez esetben úgy gondolom a velem szemben indított koholt bűnvádi eljárásban az eredményes védekezés érdekében fel fogom tudni használni a Főigazgató úr által közölt adatokat. Higgye el Főigazgató Úr, hogy ez az Ön érdeke is.</w:t>
      </w:r>
    </w:p>
    <w:p w:rsidR="00FB2540" w:rsidRPr="00913909" w:rsidRDefault="00FB2540" w:rsidP="00BC6A8C">
      <w:pPr>
        <w:spacing w:after="0"/>
        <w:rPr>
          <w:rFonts w:ascii="Times New Roman" w:hAnsi="Times New Roman" w:cs="Times New Roman"/>
          <w:sz w:val="24"/>
          <w:szCs w:val="24"/>
        </w:rPr>
      </w:pPr>
    </w:p>
    <w:p w:rsidR="00FB2540" w:rsidRPr="00913909" w:rsidRDefault="00FB2540" w:rsidP="00BC6A8C">
      <w:pPr>
        <w:spacing w:after="0"/>
        <w:rPr>
          <w:rFonts w:ascii="Times New Roman" w:hAnsi="Times New Roman" w:cs="Times New Roman"/>
          <w:sz w:val="24"/>
          <w:szCs w:val="24"/>
        </w:rPr>
      </w:pPr>
      <w:r w:rsidRPr="00913909">
        <w:rPr>
          <w:rFonts w:ascii="Times New Roman" w:hAnsi="Times New Roman" w:cs="Times New Roman"/>
          <w:sz w:val="24"/>
          <w:szCs w:val="24"/>
        </w:rPr>
        <w:t>Szekszárd, 2015. február 9.</w:t>
      </w:r>
    </w:p>
    <w:p w:rsidR="00FB2540" w:rsidRPr="00913909" w:rsidRDefault="00FB2540" w:rsidP="00BC6A8C">
      <w:pPr>
        <w:spacing w:after="0"/>
        <w:rPr>
          <w:rFonts w:ascii="Times New Roman" w:hAnsi="Times New Roman" w:cs="Times New Roman"/>
          <w:sz w:val="24"/>
          <w:szCs w:val="24"/>
        </w:rPr>
      </w:pPr>
    </w:p>
    <w:p w:rsidR="00FB2540" w:rsidRPr="00913909" w:rsidRDefault="00FB2540" w:rsidP="00BC6A8C">
      <w:pPr>
        <w:spacing w:after="0"/>
        <w:rPr>
          <w:rFonts w:ascii="Times New Roman" w:hAnsi="Times New Roman" w:cs="Times New Roman"/>
          <w:sz w:val="24"/>
          <w:szCs w:val="24"/>
        </w:rPr>
      </w:pPr>
    </w:p>
    <w:p w:rsidR="00FB2540" w:rsidRPr="00913909" w:rsidRDefault="00FB2540" w:rsidP="005C32B1">
      <w:pPr>
        <w:spacing w:after="0"/>
        <w:jc w:val="center"/>
        <w:rPr>
          <w:rFonts w:ascii="Times New Roman" w:hAnsi="Times New Roman" w:cs="Times New Roman"/>
          <w:sz w:val="24"/>
          <w:szCs w:val="24"/>
        </w:rPr>
      </w:pPr>
      <w:r w:rsidRPr="00913909">
        <w:rPr>
          <w:rFonts w:ascii="Times New Roman" w:hAnsi="Times New Roman" w:cs="Times New Roman"/>
          <w:sz w:val="24"/>
          <w:szCs w:val="24"/>
        </w:rPr>
        <w:t>Tisztelettel és köszönettel:</w:t>
      </w:r>
    </w:p>
    <w:p w:rsidR="00FB2540" w:rsidRPr="00913909" w:rsidRDefault="00FB2540" w:rsidP="00BC6A8C">
      <w:pPr>
        <w:spacing w:after="0"/>
        <w:rPr>
          <w:rFonts w:ascii="Times New Roman" w:hAnsi="Times New Roman" w:cs="Times New Roman"/>
          <w:sz w:val="24"/>
          <w:szCs w:val="24"/>
        </w:rPr>
      </w:pPr>
    </w:p>
    <w:p w:rsidR="002022BA" w:rsidRPr="00913909" w:rsidRDefault="002022BA" w:rsidP="002022BA">
      <w:pPr>
        <w:spacing w:after="0" w:line="240" w:lineRule="auto"/>
        <w:jc w:val="both"/>
        <w:rPr>
          <w:rFonts w:ascii="Times New Roman" w:hAnsi="Times New Roman"/>
          <w:sz w:val="24"/>
          <w:szCs w:val="24"/>
          <w:lang w:eastAsia="hu-HU"/>
        </w:rPr>
      </w:pPr>
    </w:p>
    <w:p w:rsidR="002022BA" w:rsidRPr="00913909" w:rsidRDefault="002022BA" w:rsidP="002022BA">
      <w:pPr>
        <w:spacing w:after="0" w:line="240" w:lineRule="auto"/>
        <w:ind w:firstLine="3828"/>
        <w:jc w:val="right"/>
        <w:rPr>
          <w:rFonts w:ascii="Times New Roman" w:hAnsi="Times New Roman"/>
          <w:b/>
          <w:i/>
          <w:sz w:val="24"/>
          <w:szCs w:val="24"/>
        </w:rPr>
      </w:pPr>
      <w:r w:rsidRPr="00913909">
        <w:rPr>
          <w:rFonts w:ascii="Times New Roman" w:hAnsi="Times New Roman"/>
          <w:b/>
          <w:i/>
          <w:sz w:val="24"/>
          <w:szCs w:val="24"/>
        </w:rPr>
        <w:t>Tisztelettel:</w:t>
      </w:r>
    </w:p>
    <w:p w:rsidR="002022BA" w:rsidRPr="00913909" w:rsidRDefault="002022BA" w:rsidP="002022BA">
      <w:pPr>
        <w:spacing w:after="0" w:line="240" w:lineRule="auto"/>
        <w:ind w:firstLine="3828"/>
        <w:jc w:val="right"/>
        <w:rPr>
          <w:rFonts w:ascii="Times New Roman" w:hAnsi="Times New Roman"/>
          <w:b/>
          <w:bCs/>
          <w:i/>
          <w:sz w:val="24"/>
          <w:szCs w:val="24"/>
        </w:rPr>
      </w:pPr>
    </w:p>
    <w:p w:rsidR="002022BA" w:rsidRPr="00913909" w:rsidRDefault="002022BA" w:rsidP="002022BA">
      <w:pPr>
        <w:spacing w:after="0" w:line="240" w:lineRule="auto"/>
        <w:ind w:firstLine="3828"/>
        <w:jc w:val="right"/>
        <w:rPr>
          <w:rFonts w:ascii="Times New Roman" w:hAnsi="Times New Roman"/>
          <w:b/>
          <w:bCs/>
          <w:i/>
          <w:sz w:val="24"/>
          <w:szCs w:val="24"/>
        </w:rPr>
      </w:pPr>
    </w:p>
    <w:p w:rsidR="002022BA" w:rsidRPr="00913909" w:rsidRDefault="002022BA" w:rsidP="002022BA">
      <w:pPr>
        <w:spacing w:after="0" w:line="240" w:lineRule="auto"/>
        <w:ind w:firstLine="3261"/>
        <w:jc w:val="right"/>
        <w:rPr>
          <w:rFonts w:ascii="Times New Roman" w:hAnsi="Times New Roman"/>
          <w:b/>
          <w:bCs/>
          <w:i/>
          <w:sz w:val="24"/>
          <w:szCs w:val="24"/>
        </w:rPr>
      </w:pPr>
      <w:r w:rsidRPr="00913909">
        <w:rPr>
          <w:rFonts w:ascii="Times New Roman" w:hAnsi="Times New Roman"/>
          <w:b/>
          <w:bCs/>
          <w:i/>
          <w:sz w:val="24"/>
          <w:szCs w:val="24"/>
        </w:rPr>
        <w:t>Szima Judit</w:t>
      </w:r>
    </w:p>
    <w:p w:rsidR="002022BA" w:rsidRPr="00913909" w:rsidRDefault="002022BA" w:rsidP="002022BA">
      <w:pPr>
        <w:spacing w:after="0" w:line="240" w:lineRule="auto"/>
        <w:ind w:firstLine="3261"/>
        <w:jc w:val="right"/>
        <w:rPr>
          <w:rFonts w:ascii="Times New Roman" w:hAnsi="Times New Roman"/>
          <w:b/>
          <w:bCs/>
          <w:i/>
          <w:sz w:val="24"/>
          <w:szCs w:val="24"/>
        </w:rPr>
      </w:pPr>
      <w:r w:rsidRPr="00913909">
        <w:rPr>
          <w:rFonts w:ascii="Times New Roman" w:hAnsi="Times New Roman"/>
          <w:b/>
          <w:bCs/>
          <w:i/>
          <w:sz w:val="24"/>
          <w:szCs w:val="24"/>
        </w:rPr>
        <w:t>főtitkár</w:t>
      </w:r>
    </w:p>
    <w:p w:rsidR="002022BA" w:rsidRPr="00913909" w:rsidRDefault="002022BA" w:rsidP="002022BA">
      <w:pPr>
        <w:spacing w:after="0" w:line="240" w:lineRule="auto"/>
        <w:ind w:firstLine="3261"/>
        <w:jc w:val="right"/>
        <w:rPr>
          <w:rFonts w:ascii="Times New Roman" w:hAnsi="Times New Roman"/>
          <w:b/>
          <w:bCs/>
          <w:i/>
          <w:sz w:val="24"/>
          <w:szCs w:val="24"/>
        </w:rPr>
      </w:pPr>
      <w:r w:rsidRPr="00913909">
        <w:rPr>
          <w:rFonts w:ascii="Times New Roman" w:hAnsi="Times New Roman"/>
          <w:b/>
          <w:bCs/>
          <w:i/>
          <w:sz w:val="24"/>
          <w:szCs w:val="24"/>
        </w:rPr>
        <w:t xml:space="preserve">Tettrekész Magyar Rendőrség Szakszervezete képviselője és mint </w:t>
      </w:r>
    </w:p>
    <w:p w:rsidR="002022BA" w:rsidRPr="00913909" w:rsidRDefault="002022BA" w:rsidP="002022BA">
      <w:pPr>
        <w:spacing w:after="0" w:line="240" w:lineRule="auto"/>
        <w:ind w:firstLine="3261"/>
        <w:jc w:val="right"/>
        <w:rPr>
          <w:rFonts w:ascii="Times New Roman" w:hAnsi="Times New Roman"/>
          <w:b/>
          <w:bCs/>
          <w:i/>
          <w:sz w:val="24"/>
          <w:szCs w:val="24"/>
        </w:rPr>
      </w:pPr>
      <w:r w:rsidRPr="00913909">
        <w:rPr>
          <w:rFonts w:ascii="Times New Roman" w:hAnsi="Times New Roman"/>
          <w:b/>
          <w:bCs/>
          <w:i/>
          <w:sz w:val="24"/>
          <w:szCs w:val="24"/>
        </w:rPr>
        <w:t>magánszemély</w:t>
      </w:r>
    </w:p>
    <w:p w:rsidR="002022BA" w:rsidRPr="00913909" w:rsidRDefault="002022BA" w:rsidP="002022BA">
      <w:pPr>
        <w:spacing w:after="0" w:line="240" w:lineRule="auto"/>
        <w:ind w:firstLine="3402"/>
        <w:jc w:val="right"/>
        <w:rPr>
          <w:rFonts w:ascii="Times New Roman" w:hAnsi="Times New Roman"/>
          <w:b/>
          <w:bCs/>
          <w:i/>
          <w:sz w:val="24"/>
          <w:szCs w:val="24"/>
        </w:rPr>
      </w:pPr>
    </w:p>
    <w:p w:rsidR="00FB2540" w:rsidRDefault="00FB2540" w:rsidP="00BC6A8C">
      <w:pPr>
        <w:spacing w:after="0"/>
        <w:rPr>
          <w:rFonts w:ascii="Times New Roman" w:hAnsi="Times New Roman" w:cs="Times New Roman"/>
          <w:sz w:val="24"/>
          <w:szCs w:val="24"/>
        </w:rPr>
      </w:pPr>
    </w:p>
    <w:p w:rsidR="0029263A" w:rsidRDefault="0029263A" w:rsidP="00BC6A8C">
      <w:pPr>
        <w:spacing w:after="0"/>
        <w:rPr>
          <w:rFonts w:ascii="Times New Roman" w:hAnsi="Times New Roman" w:cs="Times New Roman"/>
          <w:sz w:val="24"/>
          <w:szCs w:val="24"/>
        </w:rPr>
      </w:pPr>
      <w:r>
        <w:rPr>
          <w:rFonts w:ascii="Times New Roman" w:hAnsi="Times New Roman" w:cs="Times New Roman"/>
          <w:sz w:val="24"/>
          <w:szCs w:val="24"/>
        </w:rPr>
        <w:t xml:space="preserve">e-mailen elment 2015.02.11-én </w:t>
      </w:r>
    </w:p>
    <w:p w:rsidR="00951D65" w:rsidRPr="00913909" w:rsidRDefault="00951D65" w:rsidP="00BC6A8C">
      <w:pPr>
        <w:spacing w:after="0"/>
        <w:rPr>
          <w:rFonts w:ascii="Times New Roman" w:hAnsi="Times New Roman" w:cs="Times New Roman"/>
          <w:sz w:val="24"/>
          <w:szCs w:val="24"/>
        </w:rPr>
      </w:pPr>
      <w:r>
        <w:rPr>
          <w:rFonts w:ascii="Times New Roman" w:hAnsi="Times New Roman" w:cs="Times New Roman"/>
          <w:sz w:val="24"/>
          <w:szCs w:val="24"/>
        </w:rPr>
        <w:t>eredetben postán átvették 2015.02.19-én</w:t>
      </w:r>
    </w:p>
    <w:sectPr w:rsidR="00951D65" w:rsidRPr="00913909" w:rsidSect="00DA1BB5">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3BE" w:rsidRDefault="00E353BE" w:rsidP="00010C85">
      <w:pPr>
        <w:spacing w:after="0" w:line="240" w:lineRule="auto"/>
      </w:pPr>
      <w:r>
        <w:separator/>
      </w:r>
    </w:p>
  </w:endnote>
  <w:endnote w:type="continuationSeparator" w:id="0">
    <w:p w:rsidR="00E353BE" w:rsidRDefault="00E353BE" w:rsidP="00010C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387" w:usb1="40000013"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3F3B" w:rsidRDefault="00923F3B">
    <w:pPr>
      <w:pStyle w:val="llb"/>
      <w:jc w:val="center"/>
    </w:pPr>
  </w:p>
  <w:p w:rsidR="00923F3B" w:rsidRDefault="00923F3B">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3BE" w:rsidRDefault="00E353BE" w:rsidP="00010C85">
      <w:pPr>
        <w:spacing w:after="0" w:line="240" w:lineRule="auto"/>
      </w:pPr>
      <w:r>
        <w:separator/>
      </w:r>
    </w:p>
  </w:footnote>
  <w:footnote w:type="continuationSeparator" w:id="0">
    <w:p w:rsidR="00E353BE" w:rsidRDefault="00E353BE" w:rsidP="00010C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906236"/>
      <w:docPartObj>
        <w:docPartGallery w:val="Page Numbers (Top of Page)"/>
        <w:docPartUnique/>
      </w:docPartObj>
    </w:sdtPr>
    <w:sdtContent>
      <w:p w:rsidR="00923F3B" w:rsidRDefault="001E280D">
        <w:pPr>
          <w:pStyle w:val="lfej"/>
          <w:jc w:val="center"/>
        </w:pPr>
        <w:fldSimple w:instr=" PAGE   \* MERGEFORMAT ">
          <w:r w:rsidR="00E740E1">
            <w:rPr>
              <w:noProof/>
            </w:rPr>
            <w:t>1</w:t>
          </w:r>
        </w:fldSimple>
      </w:p>
    </w:sdtContent>
  </w:sdt>
  <w:p w:rsidR="00923F3B" w:rsidRDefault="00923F3B">
    <w:pPr>
      <w:pStyle w:val="lfej"/>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9180A"/>
    <w:multiLevelType w:val="hybridMultilevel"/>
    <w:tmpl w:val="9136680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D2765CB"/>
    <w:multiLevelType w:val="hybridMultilevel"/>
    <w:tmpl w:val="FC7836A0"/>
    <w:lvl w:ilvl="0" w:tplc="F1FC0D18">
      <w:start w:val="1"/>
      <w:numFmt w:val="decimal"/>
      <w:lvlText w:val="%1."/>
      <w:lvlJc w:val="left"/>
      <w:pPr>
        <w:ind w:left="720" w:hanging="360"/>
      </w:pPr>
      <w:rPr>
        <w:rFonts w:hint="default"/>
        <w:color w:val="auto"/>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7BD3634"/>
    <w:multiLevelType w:val="hybridMultilevel"/>
    <w:tmpl w:val="6C5EF47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92CB3"/>
    <w:rsid w:val="00010C85"/>
    <w:rsid w:val="0003257C"/>
    <w:rsid w:val="0004682F"/>
    <w:rsid w:val="000B0CA0"/>
    <w:rsid w:val="000C2F82"/>
    <w:rsid w:val="000C72F3"/>
    <w:rsid w:val="000F5912"/>
    <w:rsid w:val="00107E01"/>
    <w:rsid w:val="00130A47"/>
    <w:rsid w:val="00143E9D"/>
    <w:rsid w:val="001E280D"/>
    <w:rsid w:val="002022BA"/>
    <w:rsid w:val="00221494"/>
    <w:rsid w:val="002370C0"/>
    <w:rsid w:val="0029263A"/>
    <w:rsid w:val="00292CB3"/>
    <w:rsid w:val="002A1C63"/>
    <w:rsid w:val="002A3764"/>
    <w:rsid w:val="002D2A27"/>
    <w:rsid w:val="0033173A"/>
    <w:rsid w:val="00347312"/>
    <w:rsid w:val="003E4270"/>
    <w:rsid w:val="003E5DE5"/>
    <w:rsid w:val="003E7E15"/>
    <w:rsid w:val="00407902"/>
    <w:rsid w:val="004151A0"/>
    <w:rsid w:val="00456668"/>
    <w:rsid w:val="004A640F"/>
    <w:rsid w:val="004A6F69"/>
    <w:rsid w:val="004C3476"/>
    <w:rsid w:val="004C7EEE"/>
    <w:rsid w:val="00506107"/>
    <w:rsid w:val="00531C57"/>
    <w:rsid w:val="00563135"/>
    <w:rsid w:val="005C32B1"/>
    <w:rsid w:val="005D1BF6"/>
    <w:rsid w:val="005F6C5C"/>
    <w:rsid w:val="00602915"/>
    <w:rsid w:val="007401A1"/>
    <w:rsid w:val="0077731F"/>
    <w:rsid w:val="00792C9A"/>
    <w:rsid w:val="007D47C8"/>
    <w:rsid w:val="008231BD"/>
    <w:rsid w:val="00840769"/>
    <w:rsid w:val="00895A5E"/>
    <w:rsid w:val="00913909"/>
    <w:rsid w:val="00923F3B"/>
    <w:rsid w:val="00951D65"/>
    <w:rsid w:val="00963E86"/>
    <w:rsid w:val="009A5478"/>
    <w:rsid w:val="009D0C1E"/>
    <w:rsid w:val="009F4D7D"/>
    <w:rsid w:val="00A12BB6"/>
    <w:rsid w:val="00A2739A"/>
    <w:rsid w:val="00AB2074"/>
    <w:rsid w:val="00AC539F"/>
    <w:rsid w:val="00B30F32"/>
    <w:rsid w:val="00B3188F"/>
    <w:rsid w:val="00BC6A8C"/>
    <w:rsid w:val="00C32229"/>
    <w:rsid w:val="00C42444"/>
    <w:rsid w:val="00C55DF9"/>
    <w:rsid w:val="00C87349"/>
    <w:rsid w:val="00C95B33"/>
    <w:rsid w:val="00CF60EB"/>
    <w:rsid w:val="00CF7AA2"/>
    <w:rsid w:val="00D57C7E"/>
    <w:rsid w:val="00D66094"/>
    <w:rsid w:val="00D941F6"/>
    <w:rsid w:val="00DA1077"/>
    <w:rsid w:val="00DA1BB5"/>
    <w:rsid w:val="00DC209F"/>
    <w:rsid w:val="00DF1B88"/>
    <w:rsid w:val="00DF4A0A"/>
    <w:rsid w:val="00E353BE"/>
    <w:rsid w:val="00E37665"/>
    <w:rsid w:val="00E436B8"/>
    <w:rsid w:val="00E740E1"/>
    <w:rsid w:val="00E92799"/>
    <w:rsid w:val="00F0447F"/>
    <w:rsid w:val="00F10F4B"/>
    <w:rsid w:val="00F1531E"/>
    <w:rsid w:val="00F17F9F"/>
    <w:rsid w:val="00F30DC6"/>
    <w:rsid w:val="00F57F9C"/>
    <w:rsid w:val="00F74FED"/>
    <w:rsid w:val="00F96E31"/>
    <w:rsid w:val="00FA0162"/>
    <w:rsid w:val="00FB254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A1BB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151A0"/>
    <w:pPr>
      <w:ind w:left="720"/>
      <w:contextualSpacing/>
    </w:pPr>
  </w:style>
  <w:style w:type="character" w:customStyle="1" w:styleId="apple-converted-space">
    <w:name w:val="apple-converted-space"/>
    <w:basedOn w:val="Bekezdsalapbettpusa"/>
    <w:rsid w:val="00C42444"/>
  </w:style>
  <w:style w:type="paragraph" w:styleId="lfej">
    <w:name w:val="header"/>
    <w:basedOn w:val="Norml"/>
    <w:link w:val="lfejChar"/>
    <w:unhideWhenUsed/>
    <w:rsid w:val="00010C85"/>
    <w:pPr>
      <w:tabs>
        <w:tab w:val="center" w:pos="4536"/>
        <w:tab w:val="right" w:pos="9072"/>
      </w:tabs>
      <w:spacing w:after="0" w:line="240" w:lineRule="auto"/>
    </w:pPr>
  </w:style>
  <w:style w:type="character" w:customStyle="1" w:styleId="lfejChar">
    <w:name w:val="Élőfej Char"/>
    <w:basedOn w:val="Bekezdsalapbettpusa"/>
    <w:link w:val="lfej"/>
    <w:rsid w:val="00010C85"/>
  </w:style>
  <w:style w:type="paragraph" w:styleId="llb">
    <w:name w:val="footer"/>
    <w:basedOn w:val="Norml"/>
    <w:link w:val="llbChar"/>
    <w:uiPriority w:val="99"/>
    <w:unhideWhenUsed/>
    <w:rsid w:val="00010C85"/>
    <w:pPr>
      <w:tabs>
        <w:tab w:val="center" w:pos="4536"/>
        <w:tab w:val="right" w:pos="9072"/>
      </w:tabs>
      <w:spacing w:after="0" w:line="240" w:lineRule="auto"/>
    </w:pPr>
  </w:style>
  <w:style w:type="character" w:customStyle="1" w:styleId="llbChar">
    <w:name w:val="Élőláb Char"/>
    <w:basedOn w:val="Bekezdsalapbettpusa"/>
    <w:link w:val="llb"/>
    <w:uiPriority w:val="99"/>
    <w:rsid w:val="00010C85"/>
  </w:style>
  <w:style w:type="paragraph" w:customStyle="1" w:styleId="TableContents">
    <w:name w:val="Table Contents"/>
    <w:basedOn w:val="Norml"/>
    <w:rsid w:val="00A12BB6"/>
    <w:pPr>
      <w:widowControl w:val="0"/>
      <w:suppressLineNumbers/>
      <w:suppressAutoHyphens/>
      <w:spacing w:after="0" w:line="240" w:lineRule="auto"/>
    </w:pPr>
    <w:rPr>
      <w:rFonts w:ascii="Times New Roman" w:eastAsia="Arial" w:hAnsi="Times New Roman" w:cs="Times New Roman"/>
      <w:kern w:val="2"/>
      <w:sz w:val="24"/>
      <w:szCs w:val="24"/>
      <w:lang w:eastAsia="hu-HU"/>
    </w:rPr>
  </w:style>
  <w:style w:type="character" w:styleId="Hiperhivatkozs">
    <w:name w:val="Hyperlink"/>
    <w:basedOn w:val="Bekezdsalapbettpusa"/>
    <w:rsid w:val="00A12BB6"/>
    <w:rPr>
      <w:color w:val="0000FF"/>
      <w:u w:val="single"/>
    </w:rPr>
  </w:style>
  <w:style w:type="character" w:styleId="Mrltotthiperhivatkozs">
    <w:name w:val="FollowedHyperlink"/>
    <w:basedOn w:val="Bekezdsalapbettpusa"/>
    <w:uiPriority w:val="99"/>
    <w:semiHidden/>
    <w:unhideWhenUsed/>
    <w:rsid w:val="00A2739A"/>
    <w:rPr>
      <w:color w:val="800080" w:themeColor="followedHyperlink"/>
      <w:u w:val="single"/>
    </w:rPr>
  </w:style>
  <w:style w:type="paragraph" w:styleId="Buborkszveg">
    <w:name w:val="Balloon Text"/>
    <w:basedOn w:val="Norml"/>
    <w:link w:val="BuborkszvegChar"/>
    <w:uiPriority w:val="99"/>
    <w:semiHidden/>
    <w:unhideWhenUsed/>
    <w:rsid w:val="00792C9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792C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mrsz@interware.h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tek.gov.hu/ellenorzes_iranyitas.html" TargetMode="External"/><Relationship Id="rId4" Type="http://schemas.openxmlformats.org/officeDocument/2006/relationships/webSettings" Target="webSettings.xml"/><Relationship Id="rId9" Type="http://schemas.openxmlformats.org/officeDocument/2006/relationships/hyperlink" Target="http://www.tmrsz.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3150</Words>
  <Characters>21741</Characters>
  <Application>Microsoft Office Word</Application>
  <DocSecurity>0</DocSecurity>
  <Lines>181</Lines>
  <Paragraphs>49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24842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Baracz Vilmos</dc:creator>
  <cp:lastModifiedBy>bandrea</cp:lastModifiedBy>
  <cp:revision>2</cp:revision>
  <cp:lastPrinted>2015-02-11T12:00:00Z</cp:lastPrinted>
  <dcterms:created xsi:type="dcterms:W3CDTF">2015-06-15T12:31:00Z</dcterms:created>
  <dcterms:modified xsi:type="dcterms:W3CDTF">2015-06-15T12:31:00Z</dcterms:modified>
</cp:coreProperties>
</file>